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360"/>
      </w:tblGrid>
      <w:tr w:rsidR="003B018D" w:rsidRPr="00EB1EC0" w:rsidTr="00EC2324">
        <w:trPr>
          <w:trHeight w:val="392"/>
        </w:trPr>
        <w:tc>
          <w:tcPr>
            <w:tcW w:w="5000" w:type="pct"/>
          </w:tcPr>
          <w:p w:rsidR="003B018D" w:rsidRDefault="003B018D" w:rsidP="00EC23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1EC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ХЕМИЈА</w:t>
            </w:r>
          </w:p>
          <w:p w:rsidR="003B018D" w:rsidRPr="00337CA9" w:rsidRDefault="003B018D" w:rsidP="00EC232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018D" w:rsidRPr="00EB1EC0" w:rsidTr="00EC2324">
        <w:tc>
          <w:tcPr>
            <w:tcW w:w="5000" w:type="pct"/>
          </w:tcPr>
          <w:p w:rsidR="003B018D" w:rsidRDefault="003B018D" w:rsidP="00EC2324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80D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Циљ</w:t>
            </w:r>
            <w:r w:rsidRPr="00E574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учења </w:t>
            </w:r>
            <w:r w:rsidRPr="001D544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хемије</w:t>
            </w:r>
            <w:r w:rsidRPr="00E574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је да ученик развије хемијска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</w:t>
            </w:r>
            <w:r w:rsidRPr="00E574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техничко-технолошка знања, способности апстрактног 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критичког мишљења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E574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способности за сарадњу и тимски рад, као припрему за даље универзитетско образовање и оспособљавање за примену хемијск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их знања у свакодневном животу, </w:t>
            </w:r>
            <w:r w:rsidRPr="00E574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одговор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Pr="00E574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 однос према себи, другима и животној средини и став о неопходности целоживотног образовања.</w:t>
            </w:r>
          </w:p>
          <w:p w:rsidR="003B018D" w:rsidRPr="00F11C74" w:rsidRDefault="003B018D" w:rsidP="00EC2324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3B018D" w:rsidRDefault="003B018D" w:rsidP="003B018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337CA9">
        <w:rPr>
          <w:rFonts w:ascii="Times New Roman" w:eastAsia="Calibri" w:hAnsi="Times New Roman" w:cs="Times New Roman"/>
          <w:bCs/>
          <w:sz w:val="24"/>
          <w:szCs w:val="24"/>
        </w:rPr>
        <w:t xml:space="preserve">ОПШТА ПРЕДМЕТНА КОМПЕТЕНЦИЈА </w:t>
      </w:r>
    </w:p>
    <w:p w:rsidR="003B018D" w:rsidRPr="00337CA9" w:rsidRDefault="003B018D" w:rsidP="003B018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018D" w:rsidRDefault="003B018D" w:rsidP="003B01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F">
        <w:rPr>
          <w:rFonts w:ascii="Times New Roman" w:eastAsia="Calibri" w:hAnsi="Times New Roman" w:cs="Times New Roman"/>
          <w:sz w:val="24"/>
          <w:szCs w:val="24"/>
        </w:rPr>
        <w:t>Учењем хемије ученик развија разумевање за повезаност структуре супстанце са њеним својствима и практичном применом. Тиме развија научну писменост као основу за: (а) праћење информација о доприносу хемије технолошким променама које се уграђују у индустрију, пољопривреду, медицину, фармацију и побољшавају квалитет свакодневног живота; (б) дискусију о питањима/темама у вези са заштитом животне средине, иницијативу и предузимљивост у заштити животне средине; (в) критичко преиспитивање информација у вези с различитим производима индустрије (материјалима, прехрамбеним производима, средствима за хигијену, лековима, горивом, ђубривима), њиховим утицајем на здравље и животну средину; (г) доношење одлука при избору и примени производа. На крају средњег образовања сваки ученик безбедно рукује супстанцама и комерцијалним производима на основу познавања својстава и промена супстанци које улазе у састав производа.</w:t>
      </w:r>
    </w:p>
    <w:p w:rsidR="003B018D" w:rsidRPr="004E694F" w:rsidRDefault="003B018D" w:rsidP="003B01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F">
        <w:rPr>
          <w:rFonts w:ascii="Times New Roman" w:eastAsia="Calibri" w:hAnsi="Times New Roman" w:cs="Times New Roman"/>
          <w:sz w:val="24"/>
          <w:szCs w:val="24"/>
        </w:rPr>
        <w:t xml:space="preserve">Кроз наставу и учење хемије ученик упознаје научни метод којим се у хемији долази до података, на основу којих се формулишу теоријска објашњења и модели, и оспособљен је да кроз експериментални рад сазнаје о својствима и променама супстанци. Унапређена је способност сваког ученика да користи информације исказане хемијским језиком: хемијским терминима, хемијским симболима, формулама и хемијским једначинама. </w:t>
      </w:r>
    </w:p>
    <w:p w:rsidR="003B018D" w:rsidRPr="00337CA9" w:rsidRDefault="003B018D" w:rsidP="003B018D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7C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Основни ниво </w:t>
      </w:r>
    </w:p>
    <w:p w:rsidR="003B018D" w:rsidRPr="004E694F" w:rsidRDefault="003B018D" w:rsidP="003B01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F">
        <w:rPr>
          <w:rFonts w:ascii="Times New Roman" w:eastAsia="Calibri" w:hAnsi="Times New Roman" w:cs="Times New Roman"/>
          <w:sz w:val="24"/>
          <w:szCs w:val="24"/>
        </w:rPr>
        <w:t xml:space="preserve">На крају средњег образовања ученик разуме шта је предмет истраживања хемије као науке, како се у хемији долази до сазнања, као и улогу и допринос хемије у различитим областима људске делатности и у укупном развоју друштва. Ученик рукује производима/супстанцама (неорганским и органским једињењима) у складу с ознакама опасности, упозорења и обавештења на амбалажи, придржава се правила о начину чувања супстанци (производа) и о одлагању отпада и предузима активности које доприносе заштити животне средине. Избор и примену производа (материјала, прехрамбених производа, средстава за хигијену и сл.) базира на познавању својстава супстанци. Припрема раствор одређеног процентног састава према потребама у свакодневном животу и/или професионалној делатности за коју се образује. Правилну исхрану и остале активности у вези са очувањем здравља заснива на познавању својстава и извора биолошки важних једињења и њихове улоге у живим системима. Ученик уме да правилно и безбедно изведе једноставне огледе и објасни добијене резултате или пронађе објашњење у различитим изворима, користећи се хемијским језиком (терминима, хемијским симболима, формулама и хемијским једначинама). </w:t>
      </w:r>
    </w:p>
    <w:p w:rsidR="003B018D" w:rsidRPr="00337CA9" w:rsidRDefault="003B018D" w:rsidP="003B018D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7C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Средњи ниво </w:t>
      </w:r>
    </w:p>
    <w:p w:rsidR="003B018D" w:rsidRPr="004E694F" w:rsidRDefault="003B018D" w:rsidP="003B01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F">
        <w:rPr>
          <w:rFonts w:ascii="Times New Roman" w:eastAsia="Calibri" w:hAnsi="Times New Roman" w:cs="Times New Roman"/>
          <w:sz w:val="24"/>
          <w:szCs w:val="24"/>
        </w:rPr>
        <w:t xml:space="preserve">На крају средњег образовања ученик повезује примену супстанци у свакодневном животу, струци и индустријској производњи с физичким и хемијским својствима супстанци, </w:t>
      </w:r>
      <w:r w:rsidRPr="004E694F">
        <w:rPr>
          <w:rFonts w:ascii="Times New Roman" w:eastAsia="Calibri" w:hAnsi="Times New Roman" w:cs="Times New Roman"/>
          <w:sz w:val="24"/>
          <w:szCs w:val="24"/>
        </w:rPr>
        <w:lastRenderedPageBreak/>
        <w:t>а својства супстанци са структуром и интеракцијама између честица. Повезује узроке хемијских реакција, топлотне ефекте који прате хемијске реакције, факторе који утичу на брзину хемијске реакције и хемијску равнотежу са примерима хемијских реакција у свакодневном животу, струци и индустријској производњи. Ученик разуме улогу експерименталног рада у хемији у формирању и проверавању научног знања, идентификовању и синтези једињења, и уме да у експерименталном раду прикупи квалитативне и квантитативне податке о својствима и променама супстанци. Користи одговарајућу хемијску терминологију, хемијске симболе, формуле и хемијске једначине. Прати дискусију и, на основу аргумената, заузима став о улози и примени хемије у свакодневном животу, о ефектима савремене технологије и технолошких процеса на друштво и животну средину.</w:t>
      </w:r>
    </w:p>
    <w:p w:rsidR="003B018D" w:rsidRPr="00337CA9" w:rsidRDefault="003B018D" w:rsidP="003B018D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7C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Напредни ниво </w:t>
      </w:r>
    </w:p>
    <w:p w:rsidR="003B018D" w:rsidRDefault="003B018D" w:rsidP="003B01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F">
        <w:rPr>
          <w:rFonts w:ascii="Times New Roman" w:eastAsia="Calibri" w:hAnsi="Times New Roman" w:cs="Times New Roman"/>
          <w:sz w:val="24"/>
          <w:szCs w:val="24"/>
        </w:rPr>
        <w:t xml:space="preserve">На крају средњег образовања ученик може да предвиди физичка и хемијска својства супстанци на основу електронске конфигурације атома елемената, типа хемијске везе и утицаја међумолекулских интеракција. Ученик предвиђа својства дисперзног система и примењује различите начине квантитативног изражавања састава раствора. Планира, правилно и безбедно изводи хемијске реакције, израчунава масу, количину и број честица супстанци које учествују у реакцији, користи изразе за брзину реакције и константу равнотеже. Ученик има развијене вештине за лабораторијски рад, истраживање својстава и промена супстанци и решавање проблема. У објашњавању својстава и промена супстанци користи одговарајуће хемијске термине, хемијске симболе, формуле и хемијске једначине. Дискутује о улози хемије у свакодневном животу, о ефектима савремене технологије и технолошких процеса на друштво и животну средину. Предлаже активности у циљу очувања животне средине. </w:t>
      </w:r>
    </w:p>
    <w:p w:rsidR="003B018D" w:rsidRPr="004E694F" w:rsidRDefault="003B018D" w:rsidP="003B01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18D" w:rsidRPr="00337CA9" w:rsidRDefault="003B018D" w:rsidP="003B018D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CA9">
        <w:rPr>
          <w:rFonts w:ascii="Times New Roman" w:eastAsia="Calibri" w:hAnsi="Times New Roman" w:cs="Times New Roman"/>
          <w:sz w:val="24"/>
          <w:szCs w:val="24"/>
        </w:rPr>
        <w:t>СПЕЦИФИЧНА</w:t>
      </w:r>
      <w:r w:rsidRPr="00337CA9">
        <w:rPr>
          <w:rFonts w:ascii="Times New Roman" w:eastAsia="Calibri" w:hAnsi="Times New Roman" w:cs="Times New Roman"/>
          <w:bCs/>
          <w:sz w:val="24"/>
          <w:szCs w:val="24"/>
        </w:rPr>
        <w:t xml:space="preserve"> ПРЕДМЕТНА КОМПЕТЕНЦИЈА: Хемијска писменост</w:t>
      </w:r>
    </w:p>
    <w:p w:rsidR="003B018D" w:rsidRPr="004E694F" w:rsidRDefault="003B018D" w:rsidP="003B01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F">
        <w:rPr>
          <w:rFonts w:ascii="Times New Roman" w:eastAsia="Calibri" w:hAnsi="Times New Roman" w:cs="Times New Roman"/>
          <w:sz w:val="24"/>
          <w:szCs w:val="24"/>
        </w:rPr>
        <w:t xml:space="preserve">На крају средњег образовања ученик је формирао хемијску писменост као основу за праћење развоја хемије као науке и за разумевање повезаности хемије, хемијске технологије и развоја друштва. Хемијска писменост помаже доношењу одлука у вези с коришћењем различитих производа у свакодневном животу, као и активном односу према очувању здравља и животне средине. </w:t>
      </w:r>
    </w:p>
    <w:p w:rsidR="003B018D" w:rsidRPr="00337CA9" w:rsidRDefault="003B018D" w:rsidP="003B018D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7C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Основни ниво </w:t>
      </w:r>
    </w:p>
    <w:p w:rsidR="003B018D" w:rsidRPr="004E694F" w:rsidRDefault="003B018D" w:rsidP="003B01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F">
        <w:rPr>
          <w:rFonts w:ascii="Times New Roman" w:eastAsia="Calibri" w:hAnsi="Times New Roman" w:cs="Times New Roman"/>
          <w:sz w:val="24"/>
          <w:szCs w:val="24"/>
        </w:rPr>
        <w:t xml:space="preserve">Ученик је формирао појмовни оквир као основу за разумевање окружења у коме живи, посебно својстава и промена супстанци и комерцијалних производа с којима је у контакту у свакодневном животу и струци. Правилном употребом супстанци брине о очувању здравља и животне средине. Има развијене вештине за безбедно и одговорно руковање супстанцама (производима) и правилно складиштење отпада. </w:t>
      </w:r>
    </w:p>
    <w:p w:rsidR="003B018D" w:rsidRPr="00337CA9" w:rsidRDefault="003B018D" w:rsidP="003B018D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7C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Средњи ниво </w:t>
      </w:r>
    </w:p>
    <w:p w:rsidR="003B018D" w:rsidRPr="004E694F" w:rsidRDefault="003B018D" w:rsidP="003B01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F">
        <w:rPr>
          <w:rFonts w:ascii="Times New Roman" w:eastAsia="Calibri" w:hAnsi="Times New Roman" w:cs="Times New Roman"/>
          <w:sz w:val="24"/>
          <w:szCs w:val="24"/>
        </w:rPr>
        <w:t xml:space="preserve">Ученик је формирао појмовни оквир за праћење информација у области хемије као науке, о доприносу хемије развоју технологије и друштва. Сагледава квалитативне карактеристике и квантитативне односе у хемијским реакцијама и повезује их са утицајима на животну средину, производњу и развој друштва. Појмовни оквир помаже праћењу јавних дискусија у вези с применом одређене технологије и утицају на здравље појединца и </w:t>
      </w:r>
      <w:r w:rsidRPr="004E69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животну средину, као и за доношење одлука у вези с избором производа и начином њиховог коришћења. </w:t>
      </w:r>
    </w:p>
    <w:p w:rsidR="003B018D" w:rsidRPr="00337CA9" w:rsidRDefault="003B018D" w:rsidP="003B018D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7C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Напредни ниво </w:t>
      </w:r>
    </w:p>
    <w:p w:rsidR="003B018D" w:rsidRDefault="003B018D" w:rsidP="003B01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F">
        <w:rPr>
          <w:rFonts w:ascii="Times New Roman" w:eastAsia="Calibri" w:hAnsi="Times New Roman" w:cs="Times New Roman"/>
          <w:sz w:val="24"/>
          <w:szCs w:val="24"/>
        </w:rPr>
        <w:t xml:space="preserve">На крају средњег образовања ученик примењује фундаменталне принципе у вези са структуром, својствима и променама супстанци у осмишљавању стратегије и решавању проблема, постављању хипотеза и планирању истраживања за проверу хипотеза, анализирању и интерпретацији прикупљених података и извођењу закључака на основу података и чињеница. Ученик вреднује поступке и алтернативне приступе решавању проблема, вреднује добијене резултате и доноси одлуке на основу разумевања хемијских појмова. </w:t>
      </w:r>
    </w:p>
    <w:p w:rsidR="003B018D" w:rsidRDefault="003B018D" w:rsidP="003B01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18D" w:rsidRDefault="003B018D" w:rsidP="003B018D">
      <w:pPr>
        <w:autoSpaceDE w:val="0"/>
        <w:autoSpaceDN w:val="0"/>
        <w:adjustRightInd w:val="0"/>
        <w:spacing w:before="120" w:after="120" w:line="240" w:lineRule="auto"/>
        <w:ind w:left="709" w:firstLine="1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CA9">
        <w:rPr>
          <w:rFonts w:ascii="Times New Roman" w:eastAsia="Calibri" w:hAnsi="Times New Roman" w:cs="Times New Roman"/>
          <w:bCs/>
          <w:sz w:val="24"/>
          <w:szCs w:val="24"/>
        </w:rPr>
        <w:t xml:space="preserve">СПЕЦИФИЧНА ПРЕДМЕТНА КОМПЕТЕНЦИЈА: Научни метод у хемији и хемијски језик </w:t>
      </w:r>
    </w:p>
    <w:p w:rsidR="003B018D" w:rsidRPr="004E694F" w:rsidRDefault="003B018D" w:rsidP="003B01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F">
        <w:rPr>
          <w:rFonts w:ascii="Times New Roman" w:eastAsia="Calibri" w:hAnsi="Times New Roman" w:cs="Times New Roman"/>
          <w:sz w:val="24"/>
          <w:szCs w:val="24"/>
        </w:rPr>
        <w:t xml:space="preserve">На крају средњег образовања ученик прикупља податке о својствима и променама супстанци посматрањем и мерењем; планира и описује поступак; правилно и безбедно рукује супстанцама, прибором, посуђем и инструментима; представља резултате табеларно и графички; уочава трендове и користи хемијски језик (хемијски термини, хемијски симболи, формуле и хемијске једначине) за формулисање објашњења, закључака и генерализација. </w:t>
      </w:r>
    </w:p>
    <w:p w:rsidR="003B018D" w:rsidRPr="00337CA9" w:rsidRDefault="003B018D" w:rsidP="003B018D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7C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Основни ниво </w:t>
      </w:r>
    </w:p>
    <w:p w:rsidR="003B018D" w:rsidRPr="004E694F" w:rsidRDefault="003B018D" w:rsidP="003B01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F">
        <w:rPr>
          <w:rFonts w:ascii="Times New Roman" w:eastAsia="Calibri" w:hAnsi="Times New Roman" w:cs="Times New Roman"/>
          <w:sz w:val="24"/>
          <w:szCs w:val="24"/>
        </w:rPr>
        <w:t xml:space="preserve">Ученик прати поступак и уме да: испита својства и промене супстанци; изведе мерење физичких величина; правилно и безбедно рукује супстанцама, прибором, посуђем и инструментима; опише поступак и представи резултате према задатом обрасцу; објасни добијене резултате или пронађе објашњење у различитим изворима, користећи хемијску терминoлoгиjу, хемијске симболе, формуле и хемијске једначине. </w:t>
      </w:r>
    </w:p>
    <w:p w:rsidR="003B018D" w:rsidRPr="00337CA9" w:rsidRDefault="003B018D" w:rsidP="003B018D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7C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Средњи ниво </w:t>
      </w:r>
    </w:p>
    <w:p w:rsidR="003B018D" w:rsidRPr="004E694F" w:rsidRDefault="003B018D" w:rsidP="003B01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F">
        <w:rPr>
          <w:rFonts w:ascii="Times New Roman" w:eastAsia="Calibri" w:hAnsi="Times New Roman" w:cs="Times New Roman"/>
          <w:sz w:val="24"/>
          <w:szCs w:val="24"/>
        </w:rPr>
        <w:t xml:space="preserve">Ученик уме да: у експерименталном раду прикупи квалитативне и квантитативне податке о својствима и променама супстанци; користи одговарајућу апаратуру и инструменте; мери, рачуна и користи одговарајуће јединице; формулише објашњења и закључке користећи хемијски језик (термине, хемијске симболе, формуле и хемијске једначине). </w:t>
      </w:r>
    </w:p>
    <w:p w:rsidR="003B018D" w:rsidRPr="00337CA9" w:rsidRDefault="003B018D" w:rsidP="003B018D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7C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Напредни ниво </w:t>
      </w:r>
    </w:p>
    <w:p w:rsidR="003B018D" w:rsidRPr="004E694F" w:rsidRDefault="003B018D" w:rsidP="003B01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4F">
        <w:rPr>
          <w:rFonts w:ascii="Times New Roman" w:eastAsia="Calibri" w:hAnsi="Times New Roman" w:cs="Times New Roman"/>
          <w:sz w:val="24"/>
          <w:szCs w:val="24"/>
        </w:rPr>
        <w:t xml:space="preserve">Ученик планира и изводи експерименте (анализира проблем, претпоставља и дискутује могућа решења/резултате; идентификује променљиве, планира поступке за контролу независних променљивих, прикупља податке о зависним променљивим); анализира податке, критички преиспитује поступке и резултате, објашњава уочене правилности и изводи закључке; припрема писани или усмени извештај о експерименталном раду/истраживању; приказује резултате мерења водећи рачуна о тачности инструмента и значајним цифрама. Размењује информације повезане с хемијом на различите начине, усмено, у писаном виду, у виду табеларних и графичких приказа, помоћу хемијских симбола, формула и хемијских једначина. </w:t>
      </w:r>
    </w:p>
    <w:p w:rsidR="003B018D" w:rsidRPr="004E694F" w:rsidRDefault="003B018D" w:rsidP="003B01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621"/>
        <w:gridCol w:w="4195"/>
        <w:gridCol w:w="2544"/>
      </w:tblGrid>
      <w:tr w:rsidR="003B018D" w:rsidRPr="00F11C74" w:rsidTr="00EC2324">
        <w:tc>
          <w:tcPr>
            <w:tcW w:w="1400" w:type="pct"/>
          </w:tcPr>
          <w:p w:rsidR="003B018D" w:rsidRPr="00EB1EC0" w:rsidRDefault="003B018D" w:rsidP="00EC232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1E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Разред</w:t>
            </w:r>
          </w:p>
        </w:tc>
        <w:tc>
          <w:tcPr>
            <w:tcW w:w="3600" w:type="pct"/>
            <w:gridSpan w:val="2"/>
          </w:tcPr>
          <w:p w:rsidR="003B018D" w:rsidRPr="00F11C74" w:rsidRDefault="003B018D" w:rsidP="00EC232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Pr="00EB1EC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рви</w:t>
            </w:r>
          </w:p>
        </w:tc>
      </w:tr>
      <w:tr w:rsidR="003B018D" w:rsidRPr="00EB1EC0" w:rsidTr="00EC2324">
        <w:trPr>
          <w:gridAfter w:val="1"/>
          <w:wAfter w:w="1359" w:type="pct"/>
        </w:trPr>
        <w:tc>
          <w:tcPr>
            <w:tcW w:w="1400" w:type="pct"/>
          </w:tcPr>
          <w:p w:rsidR="003B018D" w:rsidRPr="00EB1EC0" w:rsidRDefault="003B018D" w:rsidP="00EC232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1E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Годишњи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1E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фонд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1E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часова</w:t>
            </w:r>
          </w:p>
        </w:tc>
        <w:tc>
          <w:tcPr>
            <w:tcW w:w="2241" w:type="pct"/>
          </w:tcPr>
          <w:p w:rsidR="003B018D" w:rsidRPr="00EB1EC0" w:rsidRDefault="003B018D" w:rsidP="00EC232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1EC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134F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часа</w:t>
            </w:r>
          </w:p>
        </w:tc>
      </w:tr>
    </w:tbl>
    <w:p w:rsidR="003B018D" w:rsidRPr="004E694F" w:rsidRDefault="003B018D" w:rsidP="003B018D">
      <w:pPr>
        <w:rPr>
          <w:color w:val="auto"/>
        </w:rPr>
      </w:pPr>
    </w:p>
    <w:tbl>
      <w:tblPr>
        <w:tblW w:w="49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71"/>
        <w:gridCol w:w="3018"/>
        <w:gridCol w:w="3485"/>
      </w:tblGrid>
      <w:tr w:rsidR="003B018D" w:rsidRPr="00EB1EC0" w:rsidTr="00EC2324">
        <w:trPr>
          <w:trHeight w:val="1313"/>
        </w:trPr>
        <w:tc>
          <w:tcPr>
            <w:tcW w:w="1724" w:type="pct"/>
            <w:shd w:val="clear" w:color="auto" w:fill="D9D9D9"/>
            <w:vAlign w:val="center"/>
          </w:tcPr>
          <w:p w:rsidR="003B018D" w:rsidRPr="00EB1EC0" w:rsidRDefault="003B018D" w:rsidP="00EC232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B1E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ИСХОДИ</w:t>
            </w:r>
          </w:p>
          <w:p w:rsidR="003B018D" w:rsidRPr="00EB1EC0" w:rsidRDefault="003B018D" w:rsidP="00EC232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B1EC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По завршетку разреда ученик ће бити у стању да:</w:t>
            </w:r>
          </w:p>
        </w:tc>
        <w:tc>
          <w:tcPr>
            <w:tcW w:w="1109" w:type="pct"/>
            <w:shd w:val="clear" w:color="auto" w:fill="D9D9D9"/>
            <w:vAlign w:val="center"/>
          </w:tcPr>
          <w:p w:rsidR="003B018D" w:rsidRPr="007A791C" w:rsidRDefault="003B018D" w:rsidP="00EC2324">
            <w:pPr>
              <w:pStyle w:val="Heading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7A791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ОБЛАСТ/ТЕМА</w:t>
            </w:r>
          </w:p>
        </w:tc>
        <w:tc>
          <w:tcPr>
            <w:tcW w:w="2167" w:type="pct"/>
            <w:shd w:val="clear" w:color="auto" w:fill="D9D9D9"/>
            <w:vAlign w:val="center"/>
          </w:tcPr>
          <w:p w:rsidR="003B018D" w:rsidRPr="00EB1EC0" w:rsidRDefault="003B018D" w:rsidP="00EC232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1EC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САДРЖАЈИ</w:t>
            </w:r>
          </w:p>
        </w:tc>
      </w:tr>
      <w:tr w:rsidR="003B018D" w:rsidRPr="00EB1EC0" w:rsidTr="00EC2324">
        <w:trPr>
          <w:trHeight w:val="1658"/>
        </w:trPr>
        <w:tc>
          <w:tcPr>
            <w:tcW w:w="1724" w:type="pct"/>
            <w:vMerge w:val="restart"/>
            <w:shd w:val="clear" w:color="auto" w:fill="FFFFFF"/>
          </w:tcPr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проналази и критички одабира потребне хемијске информације из различитих извора;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користи хемијски научни језик за описивање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труктуре, својстава и промена супстанци</w:t>
            </w: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наводи примере о значају хемије за савремено друштво; 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описује научни метод у хемији;</w:t>
            </w:r>
          </w:p>
          <w:p w:rsidR="003B018D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објашњава значај хемијског експеримента;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изражава физичке величине у одговарајућим мерним јединицама међународног сиситема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 и разликује основне и изведене физичке величине</w:t>
            </w: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табеларно и графички приказује резултате мерења;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класификује супстанце на основу</w:t>
            </w: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честичн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</w:t>
            </w: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структур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</w:t>
            </w: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супстанц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</w:t>
            </w: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прикаже шематски електронске </w:t>
            </w: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конфигурације атома и јона;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описује стање електрона у атому квантним бројевима;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тумачи и предвиђа својства хемијског елемента на основу електронске конфигурације атома;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предвиђа промену енергије јонизације, афинитета према електрону, електронегативности у зависности од атомског броја у групи и периоди;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приказује електронски Луисове симболе и формуле атома, јона и молекула;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предвиђа геометрију молекула на основу Луисове формуле;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објашњава поларност молекула;</w:t>
            </w:r>
          </w:p>
          <w:p w:rsidR="003B018D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користи међумолекулске интеракције за објашњење агрегатних стања супстанци;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примењује једначину стања идеалног гаса</w:t>
            </w: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; 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тумачи фазни дијаграм на примеру воде;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објашњава утицај водоничне везе на својства супстанци;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објашњава разлике између аморфних и </w:t>
            </w: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кристалних супстанци;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предвиђа својства супстанци на основу типа кристалне решетке;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објашњава својства дисперзних система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 њихову примену у свакодневном животу</w:t>
            </w: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; 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рачуна количинску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концентрацију</w:t>
            </w: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масену концентрацију и молалност раствора;</w:t>
            </w:r>
          </w:p>
          <w:p w:rsidR="003B018D" w:rsidRPr="008A3116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A311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рачуна снижење температуре мржњења и повишење температуре кључања у воденим растворима електролита и неелектролита;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припреми растворе за потребе у лабораторији и свакодневном животу.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анализира односе количине супстанце, броја честица и масе супстанце;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образлаже значај квантитативних односа у хемијским системима;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изводи </w:t>
            </w: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стехиометријск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израчунавања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 основу задатих података</w:t>
            </w: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процењује топлотне промене у физичким и хемијским </w:t>
            </w: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процесима на основу експерименталних података;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разматра факторе који утичу на брзину хемијске реакције и процењује њихов утицај на хемијске процесе у индустрији и свакодневном животу;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објашњава</w:t>
            </w: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значај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хемијске равнотеже у хемијским и технолошким системима;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експериментално испитује понашање хемијских равнотежних система;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разликује киселине и базе на основу једначина електролитичких дисоцијација</w:t>
            </w: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 протолитичких реакција</w:t>
            </w: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пише и тумачи једначине јонских реакција;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рачуна концентрације јона у растворима електролита на основу степена дисоцијације;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рачуна pH вредност раствора јаких киселина и база на основу количинске концентрације раствора;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препознаје примере киселина, база и соли у свакодневном животу;</w:t>
            </w:r>
          </w:p>
          <w:p w:rsidR="003B018D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испитује киселост водених раствора помоћу различитих киселинско-базних индикатора;</w:t>
            </w:r>
          </w:p>
          <w:p w:rsidR="003B018D" w:rsidRPr="000736D5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препознаје примере оксидоредукционих процеса у свакодневном окружењу;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пише и тумачи једначине оксидоредукционих реакција;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наводи примере оксидационих и редукционих средстава;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пореди својства метала у односу на реакције са киселинама (које немају оксидациона својства);</w:t>
            </w:r>
          </w:p>
          <w:p w:rsidR="003B018D" w:rsidRPr="00765C4F" w:rsidRDefault="003B018D" w:rsidP="003B018D">
            <w:pPr>
              <w:numPr>
                <w:ilvl w:val="0"/>
                <w:numId w:val="4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безбедно по себе и друге рукује лабораторијским прибором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посуђем и супстанцама</w:t>
            </w:r>
            <w:r w:rsidRPr="00765C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3B018D" w:rsidRPr="00765C4F" w:rsidRDefault="003B018D" w:rsidP="00EC2324">
            <w:pPr>
              <w:shd w:val="solid" w:color="FFFFFF" w:fill="FFFFFF"/>
              <w:tabs>
                <w:tab w:val="left" w:pos="237"/>
              </w:tabs>
              <w:spacing w:line="240" w:lineRule="auto"/>
              <w:ind w:left="23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18D" w:rsidRDefault="003B018D" w:rsidP="00EC232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:rsidR="003B018D" w:rsidRPr="00A074D1" w:rsidRDefault="003B018D" w:rsidP="00EC232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1E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ХЕМИЈА КАО НАУКА</w:t>
            </w:r>
          </w:p>
        </w:tc>
        <w:tc>
          <w:tcPr>
            <w:tcW w:w="2167" w:type="pct"/>
            <w:tcBorders>
              <w:bottom w:val="single" w:sz="4" w:space="0" w:color="auto"/>
            </w:tcBorders>
            <w:shd w:val="clear" w:color="auto" w:fill="FFFFFF"/>
          </w:tcPr>
          <w:p w:rsidR="003B018D" w:rsidRDefault="003B018D" w:rsidP="00EC2324">
            <w:pPr>
              <w:pStyle w:val="NormalWeb"/>
              <w:spacing w:before="0" w:beforeAutospacing="0" w:after="60" w:afterAutospacing="0"/>
            </w:pPr>
            <w:r w:rsidRPr="00EB1EC0">
              <w:t>Значај хемије за савремено друштво</w:t>
            </w:r>
            <w:r>
              <w:t xml:space="preserve"> и одрживи развој</w:t>
            </w:r>
            <w:r w:rsidRPr="00EB1EC0">
              <w:t>.</w:t>
            </w:r>
            <w:r>
              <w:t xml:space="preserve"> </w:t>
            </w:r>
            <w:r w:rsidRPr="00EB1EC0">
              <w:t xml:space="preserve">Макроскопски, субмикроскопски и симболички ниво </w:t>
            </w:r>
            <w:r>
              <w:rPr>
                <w:lang w:val="sr-Cyrl-RS"/>
              </w:rPr>
              <w:t>описивања/</w:t>
            </w:r>
            <w:r w:rsidRPr="00EB1EC0">
              <w:t xml:space="preserve">представљања </w:t>
            </w:r>
            <w:r>
              <w:rPr>
                <w:lang w:val="sr-Cyrl-RS"/>
              </w:rPr>
              <w:t xml:space="preserve">супстанци, њихове структуре, својстава и </w:t>
            </w:r>
            <w:r w:rsidRPr="00EB1EC0">
              <w:t xml:space="preserve">хемијских </w:t>
            </w:r>
            <w:r>
              <w:rPr>
                <w:lang w:val="sr-Cyrl-RS"/>
              </w:rPr>
              <w:t>промена</w:t>
            </w:r>
            <w:r w:rsidRPr="00EB1EC0">
              <w:t>.</w:t>
            </w:r>
          </w:p>
          <w:p w:rsidR="003B018D" w:rsidRPr="00916D4C" w:rsidRDefault="003B018D" w:rsidP="00EC2324">
            <w:pPr>
              <w:pStyle w:val="NormalWeb"/>
              <w:spacing w:before="0" w:beforeAutospacing="0" w:after="60" w:afterAutospacing="0"/>
            </w:pPr>
            <w:r w:rsidRPr="00EB1EC0">
              <w:t>Научни метод у хемији.</w:t>
            </w:r>
            <w:r>
              <w:t xml:space="preserve"> </w:t>
            </w:r>
            <w:r w:rsidRPr="00EB1EC0">
              <w:t>Хемијски експеримент.</w:t>
            </w:r>
            <w:r>
              <w:t xml:space="preserve"> </w:t>
            </w:r>
            <w:r w:rsidRPr="002A4766">
              <w:t>Мерењ</w:t>
            </w:r>
            <w:r w:rsidRPr="002A4766">
              <w:rPr>
                <w:lang w:val="sr-Cyrl-RS"/>
              </w:rPr>
              <w:t>а, м</w:t>
            </w:r>
            <w:r w:rsidRPr="002A4766">
              <w:t>атематичка обрада и представљање резултата мерења.</w:t>
            </w:r>
          </w:p>
        </w:tc>
      </w:tr>
      <w:tr w:rsidR="003B018D" w:rsidRPr="00EB1EC0" w:rsidTr="00EC2324">
        <w:trPr>
          <w:trHeight w:val="953"/>
        </w:trPr>
        <w:tc>
          <w:tcPr>
            <w:tcW w:w="1724" w:type="pct"/>
            <w:vMerge/>
            <w:shd w:val="clear" w:color="auto" w:fill="FFFFFF"/>
          </w:tcPr>
          <w:p w:rsidR="003B018D" w:rsidRDefault="003B018D" w:rsidP="003B018D">
            <w:pPr>
              <w:numPr>
                <w:ilvl w:val="0"/>
                <w:numId w:val="2"/>
              </w:numPr>
              <w:shd w:val="solid" w:color="FFFFFF" w:fill="FFFFFF"/>
              <w:ind w:left="144" w:hanging="14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18D" w:rsidRPr="00EB1EC0" w:rsidRDefault="003B018D" w:rsidP="00EC232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1E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ВРСТЕ СУПСТАНЦИ</w:t>
            </w:r>
          </w:p>
        </w:tc>
        <w:tc>
          <w:tcPr>
            <w:tcW w:w="2167" w:type="pct"/>
            <w:tcBorders>
              <w:top w:val="single" w:sz="4" w:space="0" w:color="auto"/>
            </w:tcBorders>
            <w:shd w:val="clear" w:color="auto" w:fill="FFFFFF"/>
          </w:tcPr>
          <w:p w:rsidR="003B018D" w:rsidRPr="00A074D1" w:rsidRDefault="003B018D" w:rsidP="00EC2324">
            <w:pPr>
              <w:pStyle w:val="NormalWeb"/>
              <w:spacing w:before="0" w:beforeAutospacing="0" w:after="60" w:afterAutospacing="0"/>
              <w:rPr>
                <w:lang w:val="sr-Cyrl-CS"/>
              </w:rPr>
            </w:pPr>
            <w:r w:rsidRPr="00EB1EC0">
              <w:rPr>
                <w:lang w:val="sr-Cyrl-CS"/>
              </w:rPr>
              <w:t>Појам и класификације супстанци.</w:t>
            </w:r>
          </w:p>
        </w:tc>
      </w:tr>
      <w:tr w:rsidR="003B018D" w:rsidRPr="00EB1EC0" w:rsidTr="00EC2324">
        <w:tc>
          <w:tcPr>
            <w:tcW w:w="1724" w:type="pct"/>
            <w:vMerge/>
            <w:shd w:val="clear" w:color="auto" w:fill="FFFFFF"/>
          </w:tcPr>
          <w:p w:rsidR="003B018D" w:rsidRPr="00EB1EC0" w:rsidRDefault="003B018D" w:rsidP="003B018D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  <w:shd w:val="clear" w:color="auto" w:fill="FFFFFF"/>
            <w:vAlign w:val="center"/>
          </w:tcPr>
          <w:p w:rsidR="003B018D" w:rsidRPr="00EB1EC0" w:rsidRDefault="003B018D" w:rsidP="00EC2324">
            <w:pPr>
              <w:pStyle w:val="clan"/>
              <w:spacing w:before="330" w:beforeAutospacing="0" w:after="0" w:afterAutospacing="0"/>
              <w:jc w:val="center"/>
              <w:rPr>
                <w:b/>
              </w:rPr>
            </w:pPr>
            <w:r w:rsidRPr="00EB1EC0">
              <w:rPr>
                <w:b/>
              </w:rPr>
              <w:t>СТРУКТУРА АТОМА</w:t>
            </w:r>
          </w:p>
        </w:tc>
        <w:tc>
          <w:tcPr>
            <w:tcW w:w="2167" w:type="pct"/>
            <w:shd w:val="clear" w:color="auto" w:fill="FFFFFF"/>
          </w:tcPr>
          <w:p w:rsidR="003B018D" w:rsidRPr="0095136D" w:rsidRDefault="003B018D" w:rsidP="00EC2324">
            <w:pPr>
              <w:pStyle w:val="NormalWeb"/>
              <w:spacing w:before="0" w:beforeAutospacing="0" w:after="0" w:afterAutospacing="0"/>
              <w:rPr>
                <w:lang w:val="sr-Cyrl-CS"/>
              </w:rPr>
            </w:pPr>
            <w:r w:rsidRPr="00FB6966">
              <w:rPr>
                <w:lang w:val="sr-Cyrl-CS"/>
              </w:rPr>
              <w:t>Развој идеје о атомској структури супстанци.</w:t>
            </w:r>
            <w:r>
              <w:rPr>
                <w:lang w:val="sr-Cyrl-CS"/>
              </w:rPr>
              <w:t xml:space="preserve"> </w:t>
            </w:r>
            <w:r w:rsidRPr="00FB6966">
              <w:rPr>
                <w:lang w:val="ru-RU"/>
              </w:rPr>
              <w:t xml:space="preserve">Структура атома. Атомски и масени број. Изотопи. 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FB6966">
              <w:rPr>
                <w:lang w:val="ru-RU"/>
              </w:rPr>
              <w:t>Релативна атомска маса.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FB6966">
              <w:rPr>
                <w:lang w:val="sr-Cyrl-CS"/>
              </w:rPr>
              <w:t>Боров атомски модел.</w:t>
            </w:r>
            <w:r w:rsidRPr="00FB6966">
              <w:rPr>
                <w:rFonts w:ascii="LiberationSans" w:hAnsi="LiberationSans"/>
                <w:sz w:val="20"/>
                <w:szCs w:val="20"/>
                <w:lang w:val="sr-Cyrl-CS"/>
              </w:rPr>
              <w:t xml:space="preserve"> </w:t>
            </w:r>
            <w:r w:rsidRPr="00FB6966">
              <w:rPr>
                <w:lang w:val="sr-Cyrl-CS"/>
              </w:rPr>
              <w:t>Квантномеханички модел атома.</w:t>
            </w:r>
            <w:r w:rsidRPr="00FB6966">
              <w:rPr>
                <w:rFonts w:ascii="LiberationSans" w:hAnsi="LiberationSans"/>
                <w:sz w:val="20"/>
                <w:szCs w:val="20"/>
                <w:lang w:val="sr-Cyrl-CS"/>
              </w:rPr>
              <w:t xml:space="preserve"> </w:t>
            </w:r>
            <w:r w:rsidRPr="00FB6966">
              <w:rPr>
                <w:lang w:val="ru-RU"/>
              </w:rPr>
              <w:t>Изградња електронског омотача. Електронска конфигурација и Периодни систем елемената.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FB6966">
              <w:rPr>
                <w:lang w:val="ru-RU"/>
              </w:rPr>
              <w:t>Енергија јонизације и афинитет према електрону.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FB6966">
              <w:rPr>
                <w:lang w:val="ru-RU"/>
              </w:rPr>
              <w:t>Атомски и јонск</w:t>
            </w:r>
            <w:r>
              <w:rPr>
                <w:lang w:val="ru-RU"/>
              </w:rPr>
              <w:t>и</w:t>
            </w:r>
            <w:r>
              <w:t xml:space="preserve"> </w:t>
            </w:r>
            <w:r w:rsidRPr="00FB6966">
              <w:rPr>
                <w:lang w:val="ru-RU"/>
              </w:rPr>
              <w:t>полупречници.</w:t>
            </w:r>
          </w:p>
          <w:p w:rsidR="003B018D" w:rsidRPr="009145F2" w:rsidRDefault="003B018D" w:rsidP="00EC2324">
            <w:pPr>
              <w:pStyle w:val="NormalWeb"/>
              <w:spacing w:before="0" w:beforeAutospacing="0" w:after="0" w:afterAutospacing="0"/>
              <w:rPr>
                <w:rStyle w:val="bold1"/>
                <w:lang w:val="ru-RU"/>
              </w:rPr>
            </w:pPr>
            <w:r w:rsidRPr="00FB6966">
              <w:t xml:space="preserve">Периодична својства елемената. </w:t>
            </w:r>
          </w:p>
          <w:p w:rsidR="003B018D" w:rsidRPr="007F21E5" w:rsidRDefault="003B018D" w:rsidP="00EC2324">
            <w:pPr>
              <w:pStyle w:val="NormalWeb"/>
              <w:spacing w:before="0" w:beforeAutospacing="0" w:after="0" w:afterAutospacing="0"/>
              <w:rPr>
                <w:rStyle w:val="bold1"/>
                <w:rFonts w:eastAsia="Arial"/>
                <w:bCs/>
                <w:i/>
                <w:lang w:val="ru-RU"/>
              </w:rPr>
            </w:pPr>
            <w:r w:rsidRPr="007F21E5">
              <w:rPr>
                <w:rStyle w:val="bold1"/>
                <w:rFonts w:eastAsia="Arial"/>
                <w:bCs/>
                <w:lang w:val="ru-RU"/>
              </w:rPr>
              <w:t>Демонстрациони огледи: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– у</w:t>
            </w:r>
            <w:r w:rsidRPr="00795282">
              <w:rPr>
                <w:lang w:val="ru-RU"/>
              </w:rPr>
              <w:t xml:space="preserve">поређивање реактивности елемената </w:t>
            </w:r>
            <w:r>
              <w:rPr>
                <w:lang w:val="ru-RU"/>
              </w:rPr>
              <w:t xml:space="preserve">у </w:t>
            </w:r>
            <w:r>
              <w:t xml:space="preserve">првој </w:t>
            </w:r>
            <w:r>
              <w:rPr>
                <w:lang w:val="ru-RU"/>
              </w:rPr>
              <w:t>и седамнаестој</w:t>
            </w:r>
            <w:r w:rsidRPr="00795282">
              <w:rPr>
                <w:lang w:val="ru-RU"/>
              </w:rPr>
              <w:t xml:space="preserve"> груп</w:t>
            </w:r>
            <w:r>
              <w:rPr>
                <w:lang w:val="ru-RU"/>
              </w:rPr>
              <w:t>и</w:t>
            </w:r>
            <w:r w:rsidRPr="00795282">
              <w:rPr>
                <w:lang w:val="ru-RU"/>
              </w:rPr>
              <w:t xml:space="preserve"> Периодног система елемената</w:t>
            </w:r>
            <w:r>
              <w:rPr>
                <w:lang w:val="ru-RU"/>
              </w:rPr>
              <w:t>;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lastRenderedPageBreak/>
              <w:t>– у</w:t>
            </w:r>
            <w:r w:rsidRPr="00795282">
              <w:rPr>
                <w:lang w:val="ru-RU"/>
              </w:rPr>
              <w:t>поређивање промена хемијских својстава елемената треће периоде</w:t>
            </w:r>
            <w:r>
              <w:rPr>
                <w:lang w:val="ru-RU"/>
              </w:rPr>
              <w:t>.</w:t>
            </w:r>
          </w:p>
          <w:p w:rsidR="003B018D" w:rsidRPr="00EB1EC0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</w:p>
        </w:tc>
      </w:tr>
      <w:tr w:rsidR="003B018D" w:rsidRPr="00EB1EC0" w:rsidTr="00EC2324">
        <w:tc>
          <w:tcPr>
            <w:tcW w:w="1724" w:type="pct"/>
            <w:vMerge/>
            <w:shd w:val="clear" w:color="auto" w:fill="FFFFFF"/>
          </w:tcPr>
          <w:p w:rsidR="003B018D" w:rsidRPr="00EB1EC0" w:rsidRDefault="003B018D" w:rsidP="003B018D">
            <w:pPr>
              <w:numPr>
                <w:ilvl w:val="0"/>
                <w:numId w:val="2"/>
              </w:numPr>
              <w:spacing w:after="240" w:line="240" w:lineRule="auto"/>
              <w:ind w:left="171" w:hanging="171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  <w:shd w:val="clear" w:color="auto" w:fill="FFFFFF"/>
            <w:vAlign w:val="center"/>
          </w:tcPr>
          <w:p w:rsidR="003B018D" w:rsidRPr="00EB1EC0" w:rsidRDefault="003B018D" w:rsidP="00EC2324">
            <w:pPr>
              <w:pStyle w:val="clan"/>
              <w:spacing w:before="330" w:beforeAutospacing="0" w:after="120" w:afterAutospacing="0"/>
              <w:jc w:val="center"/>
              <w:rPr>
                <w:b/>
              </w:rPr>
            </w:pPr>
            <w:r w:rsidRPr="00EB1EC0">
              <w:rPr>
                <w:b/>
              </w:rPr>
              <w:t>ХЕМИЈСКЕ ВЕЗЕ</w:t>
            </w:r>
          </w:p>
        </w:tc>
        <w:tc>
          <w:tcPr>
            <w:tcW w:w="2167" w:type="pct"/>
            <w:shd w:val="clear" w:color="auto" w:fill="FFFFFF"/>
          </w:tcPr>
          <w:p w:rsidR="003B018D" w:rsidRPr="00F87961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F87961">
              <w:rPr>
                <w:lang w:val="ru-RU"/>
              </w:rPr>
              <w:t>Јонска веза и структура супстанци с јонском везом. Ковалентна веза.</w:t>
            </w:r>
          </w:p>
          <w:p w:rsidR="003B018D" w:rsidRPr="00F87961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F87961">
              <w:rPr>
                <w:lang w:val="ru-RU"/>
              </w:rPr>
              <w:t>Луисове формуле и структуре и геометрија молекула.</w:t>
            </w:r>
          </w:p>
          <w:p w:rsidR="003B018D" w:rsidRPr="00F87961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F87961">
              <w:rPr>
                <w:lang w:val="ru-RU"/>
              </w:rPr>
              <w:t>Савремене теорије ковалентне везе.</w:t>
            </w:r>
          </w:p>
          <w:p w:rsidR="003B018D" w:rsidRPr="00F87961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F87961">
              <w:rPr>
                <w:lang w:val="ru-RU"/>
              </w:rPr>
              <w:t>Поларност молекула.</w:t>
            </w:r>
          </w:p>
          <w:p w:rsidR="003B018D" w:rsidRPr="00F87961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F87961">
              <w:rPr>
                <w:lang w:val="ru-RU"/>
              </w:rPr>
              <w:t>Међумолекулске интеракције</w:t>
            </w:r>
            <w:r>
              <w:rPr>
                <w:lang w:val="ru-RU"/>
              </w:rPr>
              <w:t xml:space="preserve"> и </w:t>
            </w:r>
          </w:p>
          <w:p w:rsidR="003B018D" w:rsidRPr="00F87961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F87961">
              <w:rPr>
                <w:lang w:val="ru-RU"/>
              </w:rPr>
              <w:t>војства супстанци с ковалентном везом.</w:t>
            </w:r>
          </w:p>
          <w:p w:rsidR="003B018D" w:rsidRPr="00F87961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F87961">
              <w:rPr>
                <w:lang w:val="ru-RU"/>
              </w:rPr>
              <w:t>Метална веза и метална кристална решетка.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795282">
              <w:rPr>
                <w:lang w:val="ru-RU"/>
              </w:rPr>
              <w:t>Агрегатна стања супст</w:t>
            </w:r>
            <w:r>
              <w:rPr>
                <w:lang w:val="ru-RU"/>
              </w:rPr>
              <w:t>а</w:t>
            </w:r>
            <w:r w:rsidRPr="00795282">
              <w:rPr>
                <w:lang w:val="ru-RU"/>
              </w:rPr>
              <w:t xml:space="preserve">нци. Својства гасова. Авогадров </w:t>
            </w:r>
            <w:r>
              <w:rPr>
                <w:lang w:val="ru-RU"/>
              </w:rPr>
              <w:t xml:space="preserve">закон и моларна запремина гаса. </w:t>
            </w:r>
            <w:r w:rsidRPr="00795282">
              <w:rPr>
                <w:lang w:val="ru-RU"/>
              </w:rPr>
              <w:t>Једначина стања</w:t>
            </w:r>
            <w:r>
              <w:rPr>
                <w:lang w:val="ru-RU"/>
              </w:rPr>
              <w:t xml:space="preserve"> идеалног гаса</w:t>
            </w:r>
            <w:r w:rsidRPr="00795282">
              <w:rPr>
                <w:lang w:val="ru-RU"/>
              </w:rPr>
              <w:t>.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795282">
              <w:rPr>
                <w:lang w:val="ru-RU"/>
              </w:rPr>
              <w:t>Течности. Фазни прелази и фазни дијаграм</w:t>
            </w:r>
            <w:r>
              <w:rPr>
                <w:lang w:val="ru-RU"/>
              </w:rPr>
              <w:t>и</w:t>
            </w:r>
            <w:r w:rsidRPr="00795282">
              <w:rPr>
                <w:lang w:val="ru-RU"/>
              </w:rPr>
              <w:t>.</w:t>
            </w:r>
          </w:p>
          <w:p w:rsidR="003B018D" w:rsidRPr="00EF24B5" w:rsidRDefault="003B018D" w:rsidP="00EC2324">
            <w:pPr>
              <w:pStyle w:val="NormalWeb"/>
              <w:spacing w:before="0" w:beforeAutospacing="0" w:after="0" w:afterAutospacing="0"/>
              <w:rPr>
                <w:rStyle w:val="bold1"/>
                <w:lang w:val="ru-RU"/>
              </w:rPr>
            </w:pPr>
            <w:r w:rsidRPr="00795282">
              <w:rPr>
                <w:lang w:val="ru-RU"/>
              </w:rPr>
              <w:t>Чврсте супстанце: аморфне и кристалне супстанце.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rStyle w:val="bold1"/>
                <w:rFonts w:eastAsia="Arial"/>
                <w:bCs/>
                <w:lang w:val="ru-RU"/>
              </w:rPr>
            </w:pPr>
            <w:r w:rsidRPr="007F21E5">
              <w:rPr>
                <w:rStyle w:val="bold1"/>
                <w:rFonts w:eastAsia="Arial"/>
                <w:bCs/>
                <w:lang w:val="ru-RU"/>
              </w:rPr>
              <w:t>Демонстрациони огледи</w:t>
            </w:r>
            <w:r w:rsidRPr="00795282">
              <w:rPr>
                <w:rStyle w:val="bold1"/>
                <w:rFonts w:eastAsia="Arial"/>
                <w:bCs/>
                <w:lang w:val="ru-RU"/>
              </w:rPr>
              <w:t>:</w:t>
            </w:r>
            <w:r>
              <w:rPr>
                <w:rStyle w:val="bold1"/>
                <w:rFonts w:eastAsia="Arial"/>
                <w:bCs/>
                <w:lang w:val="ru-RU"/>
              </w:rPr>
              <w:t xml:space="preserve"> 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>
              <w:rPr>
                <w:rStyle w:val="bold1"/>
                <w:rFonts w:eastAsia="Arial"/>
                <w:bCs/>
                <w:lang w:val="ru-RU"/>
              </w:rPr>
              <w:t>– с</w:t>
            </w:r>
            <w:r w:rsidRPr="00795282">
              <w:rPr>
                <w:lang w:val="ru-RU"/>
              </w:rPr>
              <w:t>ублимација јода</w:t>
            </w:r>
            <w:r>
              <w:rPr>
                <w:lang w:val="ru-RU"/>
              </w:rPr>
              <w:t>;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  <w:r>
              <w:rPr>
                <w:rStyle w:val="bold1"/>
                <w:rFonts w:eastAsia="Arial"/>
                <w:bCs/>
                <w:lang w:val="ru-RU"/>
              </w:rPr>
              <w:t xml:space="preserve">– </w:t>
            </w:r>
            <w:r>
              <w:rPr>
                <w:lang w:val="ru-RU"/>
              </w:rPr>
              <w:t>и</w:t>
            </w:r>
            <w:r w:rsidRPr="00795282">
              <w:rPr>
                <w:lang w:val="ru-RU"/>
              </w:rPr>
              <w:t>спитивање поларности молекула вод</w:t>
            </w:r>
            <w:r w:rsidRPr="00795282">
              <w:t>е</w:t>
            </w:r>
            <w:r>
              <w:rPr>
                <w:lang w:val="sr-Cyrl-RS"/>
              </w:rPr>
              <w:t>.</w:t>
            </w:r>
          </w:p>
          <w:p w:rsidR="003B018D" w:rsidRPr="001D5292" w:rsidRDefault="003B018D" w:rsidP="00EC2324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</w:p>
        </w:tc>
      </w:tr>
      <w:tr w:rsidR="003B018D" w:rsidRPr="00795282" w:rsidTr="00EC2324">
        <w:tc>
          <w:tcPr>
            <w:tcW w:w="1724" w:type="pct"/>
            <w:vMerge/>
            <w:shd w:val="clear" w:color="auto" w:fill="FFFFFF"/>
          </w:tcPr>
          <w:p w:rsidR="003B018D" w:rsidRPr="00EB1EC0" w:rsidRDefault="003B018D" w:rsidP="003B018D">
            <w:pPr>
              <w:numPr>
                <w:ilvl w:val="0"/>
                <w:numId w:val="2"/>
              </w:numPr>
              <w:spacing w:after="240" w:line="240" w:lineRule="auto"/>
              <w:ind w:left="171" w:hanging="171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  <w:shd w:val="clear" w:color="auto" w:fill="FFFFFF"/>
            <w:vAlign w:val="center"/>
          </w:tcPr>
          <w:p w:rsidR="003B018D" w:rsidRPr="00795282" w:rsidRDefault="003B018D" w:rsidP="00EC2324">
            <w:pPr>
              <w:pStyle w:val="clan"/>
              <w:spacing w:before="330" w:beforeAutospacing="0" w:after="120" w:afterAutospacing="0"/>
              <w:jc w:val="center"/>
              <w:rPr>
                <w:b/>
              </w:rPr>
            </w:pPr>
            <w:r w:rsidRPr="00795282">
              <w:rPr>
                <w:b/>
              </w:rPr>
              <w:t>ДИСПЕРЗНИ СИСТЕМИ</w:t>
            </w:r>
          </w:p>
        </w:tc>
        <w:tc>
          <w:tcPr>
            <w:tcW w:w="2167" w:type="pct"/>
            <w:shd w:val="clear" w:color="auto" w:fill="FFFFFF"/>
          </w:tcPr>
          <w:p w:rsidR="003B018D" w:rsidRPr="00F54587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F54587">
              <w:rPr>
                <w:lang w:val="ru-RU"/>
              </w:rPr>
              <w:t>Појам и врсте дисперзних система.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F54587">
              <w:rPr>
                <w:lang w:val="ru-RU"/>
              </w:rPr>
              <w:t>Значај и примена дисперзних система.</w:t>
            </w:r>
          </w:p>
          <w:p w:rsidR="003B018D" w:rsidRPr="00F54587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795282">
              <w:rPr>
                <w:lang w:val="ru-RU"/>
              </w:rPr>
              <w:t>Прави раствори</w:t>
            </w:r>
            <w:r>
              <w:rPr>
                <w:lang w:val="ru-RU"/>
              </w:rPr>
              <w:t>.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795282">
              <w:rPr>
                <w:lang w:val="ru-RU"/>
              </w:rPr>
              <w:t>Растворљивост. Фактори који утичу на растворљивост чврстих супстанци у води</w:t>
            </w:r>
            <w:r>
              <w:rPr>
                <w:lang w:val="ru-RU"/>
              </w:rPr>
              <w:t xml:space="preserve">. </w:t>
            </w:r>
            <w:r w:rsidRPr="00795282">
              <w:rPr>
                <w:lang w:val="ru-RU"/>
              </w:rPr>
              <w:t xml:space="preserve">Засићени и презасићени раствори. 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795282">
              <w:rPr>
                <w:lang w:val="ru-RU"/>
              </w:rPr>
              <w:t>Растварање и топлотне промене при растварању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795282">
              <w:rPr>
                <w:lang w:val="ru-RU"/>
              </w:rPr>
              <w:t>Квантитативан састав раствора</w:t>
            </w:r>
            <w:r>
              <w:rPr>
                <w:lang w:val="ru-RU"/>
              </w:rPr>
              <w:t>.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795282">
              <w:rPr>
                <w:lang w:val="ru-RU"/>
              </w:rPr>
              <w:t xml:space="preserve">Колоидни раствори. </w:t>
            </w:r>
          </w:p>
          <w:p w:rsidR="003B018D" w:rsidRPr="009A1703" w:rsidRDefault="003B018D" w:rsidP="00EC2324">
            <w:pPr>
              <w:pStyle w:val="NormalWeb"/>
              <w:spacing w:before="0" w:beforeAutospacing="0" w:after="0" w:afterAutospacing="0"/>
              <w:rPr>
                <w:rStyle w:val="bold1"/>
                <w:lang w:val="ru-RU"/>
              </w:rPr>
            </w:pPr>
            <w:r w:rsidRPr="00795282">
              <w:rPr>
                <w:lang w:val="ru-RU"/>
              </w:rPr>
              <w:t>Колигативна својства раствора.</w:t>
            </w:r>
          </w:p>
          <w:p w:rsidR="003B018D" w:rsidRPr="007F21E5" w:rsidRDefault="003B018D" w:rsidP="00EC2324">
            <w:pPr>
              <w:pStyle w:val="NormalWeb"/>
              <w:spacing w:before="0" w:beforeAutospacing="0" w:after="0" w:afterAutospacing="0"/>
              <w:rPr>
                <w:rStyle w:val="bold1"/>
                <w:rFonts w:eastAsia="Arial"/>
                <w:bCs/>
                <w:i/>
                <w:lang w:val="ru-RU"/>
              </w:rPr>
            </w:pPr>
            <w:r w:rsidRPr="007F21E5">
              <w:rPr>
                <w:rStyle w:val="bold1"/>
                <w:rFonts w:eastAsia="Arial"/>
                <w:bCs/>
                <w:lang w:val="ru-RU"/>
              </w:rPr>
              <w:lastRenderedPageBreak/>
              <w:t>Демонстрациони огледи: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>
              <w:rPr>
                <w:rStyle w:val="bold1"/>
                <w:rFonts w:eastAsia="Arial"/>
                <w:bCs/>
                <w:lang w:val="ru-RU"/>
              </w:rPr>
              <w:t>– и</w:t>
            </w:r>
            <w:r w:rsidRPr="00795282">
              <w:rPr>
                <w:lang w:val="ru-RU"/>
              </w:rPr>
              <w:t>спитивање растворљивости различитих супстанци у поларним и неполарним растварачима</w:t>
            </w:r>
            <w:r>
              <w:rPr>
                <w:lang w:val="ru-RU"/>
              </w:rPr>
              <w:t>;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>
              <w:rPr>
                <w:rStyle w:val="bold1"/>
                <w:rFonts w:eastAsia="Arial"/>
                <w:bCs/>
                <w:lang w:val="ru-RU"/>
              </w:rPr>
              <w:t>–</w:t>
            </w:r>
            <w:r>
              <w:rPr>
                <w:lang w:val="ru-RU"/>
              </w:rPr>
              <w:t xml:space="preserve"> и</w:t>
            </w:r>
            <w:r w:rsidRPr="00795282">
              <w:rPr>
                <w:lang w:val="ru-RU"/>
              </w:rPr>
              <w:t>спитивање топлотних ефеката растварања</w:t>
            </w:r>
            <w:r>
              <w:rPr>
                <w:lang w:val="ru-RU"/>
              </w:rPr>
              <w:t>.</w:t>
            </w:r>
          </w:p>
          <w:p w:rsidR="003B018D" w:rsidRDefault="003B018D" w:rsidP="00EC23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-BoldMT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Лабораторијска вежба</w:t>
            </w:r>
          </w:p>
          <w:p w:rsidR="003B018D" w:rsidRPr="00CA340F" w:rsidRDefault="003B018D" w:rsidP="00EC23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-BoldMT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223F96">
              <w:rPr>
                <w:rFonts w:ascii="Times New Roman" w:hAnsi="Times New Roman" w:cs="Times New Roman"/>
                <w:sz w:val="24"/>
                <w:szCs w:val="24"/>
              </w:rPr>
              <w:t>припрем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задате количинске </w:t>
            </w:r>
            <w:r w:rsidRPr="00223F96">
              <w:rPr>
                <w:rFonts w:ascii="Times New Roman" w:hAnsi="Times New Roman" w:cs="Times New Roman"/>
                <w:sz w:val="24"/>
                <w:szCs w:val="24"/>
              </w:rPr>
              <w:t>концентрациј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припрема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F96">
              <w:rPr>
                <w:rFonts w:ascii="Times New Roman" w:hAnsi="Times New Roman" w:cs="Times New Roman"/>
                <w:sz w:val="24"/>
                <w:szCs w:val="24"/>
              </w:rPr>
              <w:t>колоидн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желатина</w:t>
            </w:r>
            <w:r w:rsidRPr="0022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E23B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упоређивање својстава правих и колоидних раствора</w:t>
            </w:r>
            <w:r w:rsidRPr="002E2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B018D" w:rsidRPr="00795282" w:rsidTr="00EC2324">
        <w:tc>
          <w:tcPr>
            <w:tcW w:w="1724" w:type="pct"/>
            <w:vMerge/>
            <w:shd w:val="clear" w:color="auto" w:fill="FFFFFF"/>
          </w:tcPr>
          <w:p w:rsidR="003B018D" w:rsidRPr="00795282" w:rsidRDefault="003B018D" w:rsidP="003B018D">
            <w:pPr>
              <w:numPr>
                <w:ilvl w:val="0"/>
                <w:numId w:val="2"/>
              </w:numPr>
              <w:spacing w:after="240" w:line="240" w:lineRule="auto"/>
              <w:ind w:left="171" w:hanging="171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  <w:shd w:val="clear" w:color="auto" w:fill="FFFFFF"/>
            <w:vAlign w:val="center"/>
          </w:tcPr>
          <w:p w:rsidR="003B018D" w:rsidRPr="00A074D1" w:rsidRDefault="003B018D" w:rsidP="00EC2324">
            <w:pPr>
              <w:pStyle w:val="clan"/>
              <w:spacing w:before="330" w:beforeAutospacing="0" w:after="120" w:afterAutospacing="0"/>
              <w:jc w:val="center"/>
              <w:rPr>
                <w:b/>
              </w:rPr>
            </w:pPr>
            <w:r w:rsidRPr="00795282">
              <w:rPr>
                <w:b/>
              </w:rPr>
              <w:t>ХЕМИЈСКЕ РЕАКЦИЈЕ</w:t>
            </w:r>
          </w:p>
        </w:tc>
        <w:tc>
          <w:tcPr>
            <w:tcW w:w="2167" w:type="pct"/>
            <w:shd w:val="clear" w:color="auto" w:fill="FFFFFF"/>
          </w:tcPr>
          <w:p w:rsidR="003B018D" w:rsidRDefault="003B018D" w:rsidP="00EC2324">
            <w:pPr>
              <w:pStyle w:val="NormalWeb"/>
              <w:spacing w:before="0" w:beforeAutospacing="0" w:after="0" w:afterAutospacing="0"/>
            </w:pPr>
            <w:r w:rsidRPr="00795282">
              <w:rPr>
                <w:lang w:val="ru-RU"/>
              </w:rPr>
              <w:t>Појам и типови хемијских реакција.</w:t>
            </w:r>
            <w:r>
              <w:rPr>
                <w:lang w:val="ru-RU"/>
              </w:rPr>
              <w:t xml:space="preserve"> </w:t>
            </w:r>
            <w:r w:rsidRPr="00795282">
              <w:rPr>
                <w:lang w:val="ru-RU"/>
              </w:rPr>
              <w:t>Једначине хемијских реакција</w:t>
            </w:r>
            <w:r w:rsidRPr="00795282">
              <w:t>.</w:t>
            </w:r>
          </w:p>
          <w:p w:rsidR="003B018D" w:rsidRPr="001B447C" w:rsidRDefault="003B018D" w:rsidP="00EC2324">
            <w:pPr>
              <w:pStyle w:val="NormalWeb"/>
              <w:spacing w:before="0" w:beforeAutospacing="0" w:after="0" w:afterAutospacing="0"/>
              <w:rPr>
                <w:color w:val="0070C0"/>
                <w:u w:val="single"/>
                <w:lang w:val="ru-RU"/>
              </w:rPr>
            </w:pPr>
            <w:r w:rsidRPr="0071131A">
              <w:rPr>
                <w:lang w:val="ru-RU"/>
              </w:rPr>
              <w:t>Количина супстанце. Моларна маса супстанце. Закон сталних масених односа и закон вишеструких масених односа</w:t>
            </w:r>
            <w:r>
              <w:rPr>
                <w:lang w:val="ru-RU"/>
              </w:rPr>
              <w:t>.</w:t>
            </w:r>
          </w:p>
          <w:p w:rsidR="003B018D" w:rsidRPr="005C124C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5C124C">
              <w:rPr>
                <w:lang w:val="ru-RU"/>
              </w:rPr>
              <w:t>Масени удео елемента у једињењу.</w:t>
            </w:r>
          </w:p>
          <w:p w:rsidR="003B018D" w:rsidRPr="005C124C" w:rsidRDefault="003B018D" w:rsidP="00EC2324">
            <w:pPr>
              <w:pStyle w:val="NormalWeb"/>
              <w:spacing w:before="0" w:beforeAutospacing="0" w:after="0" w:afterAutospacing="0"/>
            </w:pPr>
            <w:r w:rsidRPr="005C124C">
              <w:rPr>
                <w:lang w:val="ru-RU"/>
              </w:rPr>
              <w:t>Одређивање емпиријске и молекулске формуле једињења.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</w:pPr>
            <w:r w:rsidRPr="00795282">
              <w:rPr>
                <w:lang w:val="ru-RU"/>
              </w:rPr>
              <w:t>Стехиометријска рачунања на основу хемијских једначина</w:t>
            </w:r>
            <w:r w:rsidRPr="00795282">
              <w:t>.</w:t>
            </w:r>
          </w:p>
          <w:p w:rsidR="003B018D" w:rsidRPr="00E80CCB" w:rsidRDefault="003B018D" w:rsidP="00EC2324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  <w:r>
              <w:rPr>
                <w:lang w:val="sr-Cyrl-RS"/>
              </w:rPr>
              <w:t>Лимитирајући реактант и принос хемијске реакције.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795282">
              <w:rPr>
                <w:lang w:val="ru-RU"/>
              </w:rPr>
              <w:t>Топлотне промене при хемијским реакцијама</w:t>
            </w:r>
            <w:r>
              <w:rPr>
                <w:lang w:val="ru-RU"/>
              </w:rPr>
              <w:t>.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795282">
              <w:rPr>
                <w:lang w:val="ru-RU"/>
              </w:rPr>
              <w:t>Реакциона топлота.</w:t>
            </w:r>
            <w:r>
              <w:rPr>
                <w:lang w:val="ru-RU"/>
              </w:rPr>
              <w:t xml:space="preserve"> Енергија активације. </w:t>
            </w:r>
            <w:r w:rsidRPr="00795282">
              <w:rPr>
                <w:lang w:val="ru-RU"/>
              </w:rPr>
              <w:t>Станда</w:t>
            </w:r>
            <w:r>
              <w:rPr>
                <w:lang w:val="ru-RU"/>
              </w:rPr>
              <w:t>рдна топлота хемијске реакције.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795282">
              <w:rPr>
                <w:lang w:val="ru-RU"/>
              </w:rPr>
              <w:t>Хесов закон.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795282">
              <w:rPr>
                <w:lang w:val="ru-RU"/>
              </w:rPr>
              <w:t>Брзина хемијске реакције.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Закон о дејству маса.</w:t>
            </w:r>
          </w:p>
          <w:p w:rsidR="003B018D" w:rsidRDefault="003B018D" w:rsidP="00EC2324">
            <w:pPr>
              <w:pStyle w:val="NormalWeb"/>
              <w:spacing w:before="0" w:beforeAutospacing="0" w:after="60" w:afterAutospacing="0"/>
              <w:rPr>
                <w:lang w:val="ru-RU"/>
              </w:rPr>
            </w:pPr>
            <w:r w:rsidRPr="00795282">
              <w:rPr>
                <w:lang w:val="ru-RU"/>
              </w:rPr>
              <w:t>Хемијска равнотежа</w:t>
            </w:r>
            <w:r>
              <w:rPr>
                <w:lang w:val="ru-RU"/>
              </w:rPr>
              <w:t xml:space="preserve">. </w:t>
            </w:r>
            <w:r w:rsidRPr="00795282">
              <w:rPr>
                <w:lang w:val="ru-RU"/>
              </w:rPr>
              <w:t xml:space="preserve">Примена </w:t>
            </w:r>
            <w:r w:rsidRPr="00CF418F">
              <w:rPr>
                <w:lang w:val="ru-RU"/>
              </w:rPr>
              <w:t>Ле</w:t>
            </w:r>
            <w:r>
              <w:rPr>
                <w:lang w:val="ru-RU"/>
              </w:rPr>
              <w:t xml:space="preserve"> </w:t>
            </w:r>
            <w:r w:rsidRPr="00795282">
              <w:rPr>
                <w:lang w:val="ru-RU"/>
              </w:rPr>
              <w:t>Шатељеовог принципа.</w:t>
            </w:r>
            <w:r>
              <w:rPr>
                <w:lang w:val="ru-RU"/>
              </w:rPr>
              <w:t xml:space="preserve"> </w:t>
            </w:r>
          </w:p>
          <w:p w:rsidR="003B018D" w:rsidRDefault="003B018D" w:rsidP="00EC2324">
            <w:pPr>
              <w:pStyle w:val="NormalWeb"/>
              <w:spacing w:before="0" w:beforeAutospacing="0" w:after="60" w:afterAutospacing="0"/>
              <w:rPr>
                <w:lang w:val="ru-RU"/>
              </w:rPr>
            </w:pPr>
          </w:p>
          <w:p w:rsidR="003B018D" w:rsidRPr="00EB3112" w:rsidRDefault="003B018D" w:rsidP="00EC2324">
            <w:pPr>
              <w:shd w:val="solid" w:color="FFFFFF" w:fill="FFFFFF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EB31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Демонстрациони</w:t>
            </w:r>
            <w:r w:rsidRPr="00EB311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EB31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огледи:</w:t>
            </w:r>
          </w:p>
          <w:p w:rsidR="003B018D" w:rsidRPr="005C7DE6" w:rsidRDefault="003B018D" w:rsidP="00EC2324">
            <w:pPr>
              <w:pStyle w:val="NormalWeb"/>
              <w:spacing w:before="0" w:beforeAutospacing="0" w:after="0" w:afterAutospacing="0"/>
              <w:rPr>
                <w:rStyle w:val="bold1"/>
                <w:rFonts w:eastAsia="Arial"/>
                <w:bCs/>
              </w:rPr>
            </w:pPr>
            <w:r>
              <w:rPr>
                <w:rStyle w:val="bold1"/>
                <w:rFonts w:eastAsia="Arial"/>
                <w:bCs/>
                <w:lang w:val="sr-Cyrl-RS"/>
              </w:rPr>
              <w:t xml:space="preserve">- </w:t>
            </w:r>
            <w:r w:rsidRPr="005C7DE6">
              <w:rPr>
                <w:rStyle w:val="bold1"/>
                <w:rFonts w:eastAsia="Arial"/>
                <w:bCs/>
              </w:rPr>
              <w:t>Кретање честица као услов за хемијску реакцију: реакција хлороводоника и амонијака.</w:t>
            </w:r>
          </w:p>
          <w:p w:rsidR="003B018D" w:rsidRPr="005C124C" w:rsidRDefault="003B018D" w:rsidP="00EC2324">
            <w:pPr>
              <w:shd w:val="solid" w:color="FFFFFF" w:fill="FFFFFF"/>
              <w:spacing w:line="240" w:lineRule="auto"/>
              <w:rPr>
                <w:rStyle w:val="bold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Style w:val="bold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- </w:t>
            </w:r>
            <w:r w:rsidRPr="005C124C">
              <w:rPr>
                <w:rStyle w:val="bold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Егзотермне и ендотермне реакције: </w:t>
            </w:r>
            <w:r>
              <w:rPr>
                <w:rStyle w:val="bold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разлагање</w:t>
            </w:r>
            <w:r w:rsidRPr="005C124C">
              <w:rPr>
                <w:rStyle w:val="bold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сахарозе</w:t>
            </w:r>
            <w:r>
              <w:rPr>
                <w:rStyle w:val="bold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Style w:val="bold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lastRenderedPageBreak/>
              <w:t>при загревању, реакција баријум-хидроксида и амонијум-хлорида</w:t>
            </w:r>
            <w:r w:rsidRPr="005C124C">
              <w:rPr>
                <w:rStyle w:val="bold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5C124C">
              <w:rPr>
                <w:rStyle w:val="bold1"/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и </w:t>
            </w:r>
            <w:r w:rsidRPr="005C124C">
              <w:rPr>
                <w:rStyle w:val="bold1"/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реакција калцијум-оксида и воде. </w:t>
            </w:r>
          </w:p>
          <w:p w:rsidR="003B018D" w:rsidRDefault="003B018D" w:rsidP="00EC23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-BoldMT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Лабораторијска вежба</w:t>
            </w:r>
          </w:p>
          <w:p w:rsidR="003B018D" w:rsidRDefault="003B018D" w:rsidP="00EC2324">
            <w:pPr>
              <w:pStyle w:val="NormalWeb"/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795282">
              <w:rPr>
                <w:lang w:val="ru-RU"/>
              </w:rPr>
              <w:t>Чиниоци који утичу на брзину хемијске реакције:</w:t>
            </w:r>
          </w:p>
          <w:p w:rsidR="003B018D" w:rsidRPr="00113C42" w:rsidRDefault="003B018D" w:rsidP="00EC2324">
            <w:pPr>
              <w:shd w:val="solid" w:color="FFFFFF" w:fill="FFFFFF"/>
              <w:tabs>
                <w:tab w:val="left" w:pos="2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13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реактаната: реакције цинка са етанском и са хлороводоничном киселином; реакције магнезијума и цинка са хлороводоничном киселином</w:t>
            </w:r>
            <w:r w:rsidRPr="00113C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18D" w:rsidRPr="00113C42" w:rsidRDefault="003B018D" w:rsidP="00EC2324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13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концентрација реактаната: реакција цинка са разблаженом и концентрованом</w:t>
            </w:r>
            <w:r w:rsidRPr="00113C42">
              <w:rPr>
                <w:rFonts w:ascii="Times New Roman" w:hAnsi="Times New Roman" w:cs="Times New Roman"/>
                <w:sz w:val="24"/>
                <w:szCs w:val="24"/>
              </w:rPr>
              <w:t xml:space="preserve"> хлороводоничном киселином;</w:t>
            </w:r>
          </w:p>
          <w:p w:rsidR="003B018D" w:rsidRPr="00113C42" w:rsidRDefault="003B018D" w:rsidP="00EC2324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13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температура: реакција цинка са разблаженом хлороводоничном киселином на 25 °С и на 60 °С</w:t>
            </w:r>
            <w:r w:rsidRPr="00113C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18D" w:rsidRPr="00113C42" w:rsidRDefault="003B018D" w:rsidP="00EC2324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13C42">
              <w:rPr>
                <w:rFonts w:ascii="Times New Roman" w:hAnsi="Times New Roman" w:cs="Times New Roman"/>
                <w:sz w:val="24"/>
                <w:szCs w:val="24"/>
              </w:rPr>
              <w:t>додирна површина реактаната: реакција чврстог калијум-јодида и чврстог олово(II)-нитрата и реакција раствора калијум-јодида и раствора олово(II)-нитрата;</w:t>
            </w:r>
          </w:p>
          <w:p w:rsidR="003B018D" w:rsidRPr="00DC3AAC" w:rsidRDefault="003B018D" w:rsidP="00EC2324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13C42">
              <w:rPr>
                <w:rFonts w:ascii="Times New Roman" w:hAnsi="Times New Roman" w:cs="Times New Roman"/>
                <w:sz w:val="24"/>
                <w:szCs w:val="24"/>
              </w:rPr>
              <w:t>катализатори: разлагање водоник-пероксида уз катализатор манган(IV)-оксид.</w:t>
            </w:r>
          </w:p>
          <w:p w:rsidR="003B018D" w:rsidRPr="00795282" w:rsidRDefault="003B018D" w:rsidP="00EC2324">
            <w:pPr>
              <w:pStyle w:val="NormalWeb"/>
              <w:spacing w:before="0" w:beforeAutospacing="0" w:after="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t xml:space="preserve"> </w:t>
            </w:r>
            <w:r w:rsidRPr="00795282">
              <w:rPr>
                <w:lang w:val="ru-RU"/>
              </w:rPr>
              <w:t>Чиниоци који утичу на хемијску равнотежу:</w:t>
            </w:r>
          </w:p>
          <w:p w:rsidR="003B018D" w:rsidRPr="00D25BF7" w:rsidRDefault="003B018D" w:rsidP="00EC2324">
            <w:pPr>
              <w:shd w:val="solid" w:color="FFFFFF" w:fill="FFFFFF"/>
              <w:tabs>
                <w:tab w:val="left" w:pos="237"/>
              </w:tabs>
              <w:spacing w:line="240" w:lineRule="auto"/>
              <w:rPr>
                <w:lang w:val="ru-RU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промена концентрације учесника</w:t>
            </w:r>
            <w:r w:rsidRPr="00D25BF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2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реакције: утицај додавања чврстог амонијум-хлорида или чврстог гвожђе(</w:t>
            </w: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2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)-хлорида у реакцији гвожђе(</w:t>
            </w: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2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)-хлорида са амонијум-тиоцијанатом</w:t>
            </w: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18D" w:rsidRPr="00F47EC6" w:rsidRDefault="003B018D" w:rsidP="00EC2324">
            <w:pPr>
              <w:shd w:val="solid" w:color="FFFFFF" w:fill="FFFFFF"/>
              <w:tabs>
                <w:tab w:val="left" w:pos="2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промена</w:t>
            </w: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температуре: реакција бакар(II)-сулфата и натријум-хлорида на 60 °С и 15 °С.</w:t>
            </w:r>
          </w:p>
        </w:tc>
      </w:tr>
      <w:tr w:rsidR="003B018D" w:rsidRPr="00795282" w:rsidTr="00EC2324">
        <w:tc>
          <w:tcPr>
            <w:tcW w:w="1724" w:type="pct"/>
            <w:vMerge/>
            <w:shd w:val="clear" w:color="auto" w:fill="FFFFFF"/>
          </w:tcPr>
          <w:p w:rsidR="003B018D" w:rsidRPr="00795282" w:rsidRDefault="003B018D" w:rsidP="003B018D">
            <w:pPr>
              <w:numPr>
                <w:ilvl w:val="0"/>
                <w:numId w:val="2"/>
              </w:numPr>
              <w:spacing w:after="240" w:line="240" w:lineRule="auto"/>
              <w:ind w:left="171" w:hanging="171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  <w:shd w:val="clear" w:color="auto" w:fill="FFFFFF"/>
            <w:vAlign w:val="center"/>
          </w:tcPr>
          <w:p w:rsidR="003B018D" w:rsidRPr="00D2537B" w:rsidRDefault="003B018D" w:rsidP="00EC2324">
            <w:pPr>
              <w:pStyle w:val="clan"/>
              <w:spacing w:before="330" w:beforeAutospacing="0" w:after="120" w:afterAutospacing="0"/>
              <w:jc w:val="center"/>
              <w:rPr>
                <w:b/>
                <w:color w:val="7030A0"/>
                <w:lang w:val="sr-Cyrl-RS"/>
              </w:rPr>
            </w:pPr>
            <w:r w:rsidRPr="00B62A93">
              <w:rPr>
                <w:b/>
                <w:lang w:val="sr-Cyrl-RS"/>
              </w:rPr>
              <w:t>КИСЕЛИНЕ, БАЗЕ И СОЛИ</w:t>
            </w:r>
          </w:p>
        </w:tc>
        <w:tc>
          <w:tcPr>
            <w:tcW w:w="2167" w:type="pct"/>
            <w:shd w:val="clear" w:color="auto" w:fill="FFFFFF"/>
          </w:tcPr>
          <w:p w:rsidR="003B018D" w:rsidRPr="004715E6" w:rsidRDefault="003B018D" w:rsidP="00EC2324">
            <w:pPr>
              <w:shd w:val="solid" w:color="FFFFFF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715E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Раствори електролита.</w:t>
            </w:r>
          </w:p>
          <w:p w:rsidR="003B018D" w:rsidRPr="004715E6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4715E6">
              <w:rPr>
                <w:lang w:val="ru-RU"/>
              </w:rPr>
              <w:t>Електролитичка дисоцијација. Степен електролитичке дисоцијације, јаки и слаби електролити</w:t>
            </w:r>
            <w:r w:rsidRPr="004715E6">
              <w:rPr>
                <w:lang w:val="sr-Cyrl-RS"/>
              </w:rPr>
              <w:t>.</w:t>
            </w:r>
            <w:r w:rsidRPr="004715E6">
              <w:rPr>
                <w:lang w:val="ru-RU"/>
              </w:rPr>
              <w:t xml:space="preserve"> </w:t>
            </w:r>
          </w:p>
          <w:p w:rsidR="003B018D" w:rsidRPr="004715E6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4715E6">
              <w:rPr>
                <w:lang w:val="ru-RU"/>
              </w:rPr>
              <w:t>Јонске реакције.</w:t>
            </w:r>
          </w:p>
          <w:p w:rsidR="003B018D" w:rsidRPr="004715E6" w:rsidRDefault="003B018D" w:rsidP="00EC2324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4715E6">
              <w:rPr>
                <w:lang w:val="ru-RU"/>
              </w:rPr>
              <w:t>Протолитичка теорија киселина и база.</w:t>
            </w:r>
          </w:p>
          <w:p w:rsidR="003B018D" w:rsidRPr="004715E6" w:rsidRDefault="003B018D" w:rsidP="00EC2324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  <w:r w:rsidRPr="004715E6">
              <w:rPr>
                <w:lang w:val="ru-RU"/>
              </w:rPr>
              <w:t>Јонски производ воде и pH вредност водених раствора.</w:t>
            </w:r>
          </w:p>
          <w:p w:rsidR="003B018D" w:rsidRPr="002E4A20" w:rsidRDefault="003B018D" w:rsidP="00EC2324">
            <w:pPr>
              <w:pStyle w:val="NormalWeb"/>
              <w:spacing w:before="0" w:beforeAutospacing="0" w:after="0" w:afterAutospacing="0"/>
              <w:rPr>
                <w:rFonts w:eastAsia="Arial"/>
                <w:bCs/>
                <w:lang w:val="ru-RU"/>
              </w:rPr>
            </w:pPr>
            <w:r w:rsidRPr="002E4A20">
              <w:rPr>
                <w:rStyle w:val="bold1"/>
                <w:rFonts w:eastAsia="Arial"/>
                <w:bCs/>
                <w:lang w:val="ru-RU"/>
              </w:rPr>
              <w:t>Демонстрациони огледи:</w:t>
            </w:r>
          </w:p>
          <w:p w:rsidR="003B018D" w:rsidRPr="001131F1" w:rsidRDefault="003B018D" w:rsidP="00EC2324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  <w:r w:rsidRPr="001131F1">
              <w:rPr>
                <w:lang w:val="sr-Cyrl-RS"/>
              </w:rPr>
              <w:t xml:space="preserve">Испитивање </w:t>
            </w:r>
            <w:r w:rsidRPr="001131F1">
              <w:rPr>
                <w:lang w:val="ru-RU"/>
              </w:rPr>
              <w:t>pH вредност водених раствора електролита</w:t>
            </w:r>
            <w:r w:rsidRPr="001131F1">
              <w:rPr>
                <w:lang w:val="sr-Cyrl-RS"/>
              </w:rPr>
              <w:t xml:space="preserve"> универзалном индикаторском хартијом.</w:t>
            </w:r>
          </w:p>
          <w:p w:rsidR="003B018D" w:rsidRDefault="003B018D" w:rsidP="00EC23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-BoldMT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Лабораторијска вежба</w:t>
            </w:r>
          </w:p>
          <w:p w:rsidR="003B018D" w:rsidRPr="003D0091" w:rsidRDefault="003B018D" w:rsidP="00EC2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3D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– </w:t>
            </w:r>
            <w:r w:rsidRPr="003D0091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t>ј</w:t>
            </w:r>
            <w:r w:rsidRPr="003D0091">
              <w:rPr>
                <w:rFonts w:ascii="Times New Roman" w:hAnsi="Times New Roman"/>
                <w:sz w:val="24"/>
                <w:szCs w:val="24"/>
                <w:lang w:eastAsia="en-US"/>
              </w:rPr>
              <w:t>онске реакције (реакције раствора баријум-хлорида и разблажене сумпорне киселине, чврстог натријум-карбоната и хлороводоничне киселине)</w:t>
            </w:r>
            <w:r w:rsidRPr="003D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>;</w:t>
            </w:r>
          </w:p>
          <w:p w:rsidR="003B018D" w:rsidRPr="003D0091" w:rsidRDefault="003B018D" w:rsidP="00EC2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3D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– </w:t>
            </w:r>
            <w:r w:rsidRPr="003D0091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t>добијање соли</w:t>
            </w:r>
            <w:r w:rsidRPr="003D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>;</w:t>
            </w:r>
          </w:p>
          <w:p w:rsidR="003B018D" w:rsidRPr="003D0091" w:rsidRDefault="003B018D" w:rsidP="00EC2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3D009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– </w:t>
            </w:r>
            <w:r w:rsidRPr="003D0091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t>титрација раствора јаке киселине јаком базом.</w:t>
            </w:r>
          </w:p>
        </w:tc>
      </w:tr>
      <w:tr w:rsidR="003B018D" w:rsidRPr="00795282" w:rsidTr="00EC2324">
        <w:tc>
          <w:tcPr>
            <w:tcW w:w="1724" w:type="pct"/>
            <w:vMerge/>
            <w:shd w:val="clear" w:color="auto" w:fill="FFFFFF"/>
          </w:tcPr>
          <w:p w:rsidR="003B018D" w:rsidRPr="00795282" w:rsidRDefault="003B018D" w:rsidP="003B018D">
            <w:pPr>
              <w:numPr>
                <w:ilvl w:val="0"/>
                <w:numId w:val="2"/>
              </w:numPr>
              <w:spacing w:after="240" w:line="240" w:lineRule="auto"/>
              <w:ind w:left="171" w:hanging="171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09" w:type="pct"/>
            <w:shd w:val="clear" w:color="auto" w:fill="FFFFFF"/>
            <w:vAlign w:val="center"/>
          </w:tcPr>
          <w:p w:rsidR="003B018D" w:rsidRPr="00D2537B" w:rsidRDefault="003B018D" w:rsidP="00EC2324">
            <w:pPr>
              <w:pStyle w:val="clan"/>
              <w:spacing w:before="330" w:beforeAutospacing="0" w:after="120" w:afterAutospacing="0"/>
              <w:jc w:val="center"/>
              <w:rPr>
                <w:b/>
                <w:color w:val="7030A0"/>
                <w:lang w:val="sr-Cyrl-RS"/>
              </w:rPr>
            </w:pPr>
            <w:r w:rsidRPr="00B62A93">
              <w:rPr>
                <w:b/>
                <w:lang w:val="sr-Cyrl-RS"/>
              </w:rPr>
              <w:t>ОКСИДОРЕДУКЦИОНЕ РЕАКЦИЈЕ</w:t>
            </w:r>
          </w:p>
        </w:tc>
        <w:tc>
          <w:tcPr>
            <w:tcW w:w="2167" w:type="pct"/>
            <w:shd w:val="clear" w:color="auto" w:fill="FFFFFF"/>
          </w:tcPr>
          <w:p w:rsidR="003B018D" w:rsidRPr="00F141E7" w:rsidRDefault="003B018D" w:rsidP="00EC2324">
            <w:pPr>
              <w:shd w:val="solid" w:color="FFFFFF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41E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Оксидоредукционе реакције.</w:t>
            </w:r>
          </w:p>
          <w:p w:rsidR="003B018D" w:rsidRPr="00F63758" w:rsidRDefault="003B018D" w:rsidP="00EC2324">
            <w:pPr>
              <w:shd w:val="solid" w:color="FFFFFF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141E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Оксидациони број, оксидација и редукција. Оксидациона и редукциона средства.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Напонски низ метала.</w:t>
            </w:r>
          </w:p>
          <w:p w:rsidR="003B018D" w:rsidRPr="002E4A20" w:rsidRDefault="003B018D" w:rsidP="00EC2324">
            <w:pPr>
              <w:pStyle w:val="NormalWeb"/>
              <w:spacing w:before="0" w:beforeAutospacing="0" w:after="0" w:afterAutospacing="0"/>
              <w:rPr>
                <w:rFonts w:eastAsia="Arial"/>
                <w:bCs/>
                <w:lang w:val="ru-RU"/>
              </w:rPr>
            </w:pPr>
            <w:r w:rsidRPr="002E4A20">
              <w:rPr>
                <w:rStyle w:val="bold1"/>
                <w:rFonts w:eastAsia="Arial"/>
                <w:bCs/>
                <w:lang w:val="ru-RU"/>
              </w:rPr>
              <w:t xml:space="preserve">Демонстрациони огледи: </w:t>
            </w:r>
          </w:p>
          <w:p w:rsidR="003B018D" w:rsidRPr="002E4A20" w:rsidRDefault="003B018D" w:rsidP="00EC2324">
            <w:pPr>
              <w:shd w:val="solid" w:color="FFFFFF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E4A2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– реакција</w:t>
            </w:r>
            <w:r w:rsidRPr="002E4A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E4A2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гвожђе(II)-сулфата са калијум-перманганатом у киселој и у базној средини;</w:t>
            </w:r>
          </w:p>
          <w:p w:rsidR="003B018D" w:rsidRPr="00D2537B" w:rsidRDefault="003B018D" w:rsidP="00EC2324">
            <w:pPr>
              <w:pStyle w:val="NormalWeb"/>
              <w:spacing w:before="0" w:beforeAutospacing="0" w:after="0" w:afterAutospacing="0"/>
              <w:rPr>
                <w:color w:val="7030A0"/>
                <w:lang w:val="ru-RU"/>
              </w:rPr>
            </w:pPr>
            <w:r w:rsidRPr="002E4A20">
              <w:rPr>
                <w:lang w:val="ru-RU"/>
              </w:rPr>
              <w:t>– реакција гвожђа са раствором бакар(II)-сулфата</w:t>
            </w:r>
            <w:r>
              <w:t xml:space="preserve"> </w:t>
            </w:r>
            <w:r w:rsidRPr="00614D02">
              <w:rPr>
                <w:lang w:val="ru-RU"/>
              </w:rPr>
              <w:t>и гвожђ</w:t>
            </w:r>
            <w:r>
              <w:rPr>
                <w:lang w:val="ru-RU"/>
              </w:rPr>
              <w:t>а</w:t>
            </w:r>
            <w:r w:rsidRPr="00614D02">
              <w:rPr>
                <w:lang w:val="ru-RU"/>
              </w:rPr>
              <w:t xml:space="preserve"> са раствором цинк-сулфата</w:t>
            </w:r>
            <w:r>
              <w:rPr>
                <w:lang w:val="ru-RU"/>
              </w:rPr>
              <w:t>.</w:t>
            </w:r>
          </w:p>
        </w:tc>
      </w:tr>
    </w:tbl>
    <w:p w:rsidR="003B018D" w:rsidRPr="002E4A20" w:rsidRDefault="003B018D" w:rsidP="003B018D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1C7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Кључни појмови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садржаја</w:t>
      </w:r>
      <w:r w:rsidRPr="00F11C7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2E4A20">
        <w:rPr>
          <w:rFonts w:ascii="Times New Roman" w:eastAsia="Times New Roman" w:hAnsi="Times New Roman" w:cs="Times New Roman"/>
          <w:color w:val="auto"/>
          <w:sz w:val="24"/>
          <w:szCs w:val="24"/>
        </w:rPr>
        <w:t>научни метод, структура супстанце, дисперзни системи, хемијске реакције, оксидоредукционе реакције, протолитичка теорија киселина и база и pH вредност раствора.</w:t>
      </w:r>
    </w:p>
    <w:p w:rsidR="003B018D" w:rsidRDefault="003B018D" w:rsidP="003B018D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3B018D" w:rsidRPr="00A4369C" w:rsidRDefault="003B018D" w:rsidP="003B018D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A4369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ВЕЗА ОБРАЗОВНИХ СТАНДАРДА И </w:t>
      </w:r>
      <w:r w:rsidRPr="00A4369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ИСХОДА </w:t>
      </w:r>
      <w:r w:rsidRPr="00A4369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ПРОГРАМА</w:t>
      </w:r>
      <w:r w:rsidRPr="00A4369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A4369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НАСТАВЕ И УЧЕЊА</w:t>
      </w:r>
    </w:p>
    <w:p w:rsidR="003B018D" w:rsidRDefault="003B018D" w:rsidP="003B018D">
      <w:pPr>
        <w:tabs>
          <w:tab w:val="left" w:pos="709"/>
        </w:tabs>
        <w:jc w:val="both"/>
        <w:rPr>
          <w:rFonts w:eastAsia="Times New Roman" w:cs="Times New Roman"/>
          <w:lang w:eastAsia="sr-Latn-CS"/>
        </w:rPr>
      </w:pPr>
    </w:p>
    <w:p w:rsidR="003B018D" w:rsidRPr="00A4369C" w:rsidRDefault="003B018D" w:rsidP="003B018D">
      <w:pPr>
        <w:tabs>
          <w:tab w:val="left" w:pos="70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4369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Стандарди образовних постигнућа достижу се </w:t>
      </w:r>
      <w:r w:rsidRPr="00A4369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на крају општег средњег образовања</w:t>
      </w:r>
      <w:r w:rsidRPr="00A4369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Исти стандард (или његов део) активираће се више пута током школске године, односно до краја средњег образовања, сваки пут уз другу наставну јединицу. Такво </w:t>
      </w:r>
      <w:r w:rsidRPr="00A4369C"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>поступање осигурава досезање све вишег и вишег нивоа појединачних ученичких постигнућа, а ученичка знања, вештине и способности се непрестано сагледавају из нових углова, утврђују, проширују и систематизују.</w:t>
      </w:r>
    </w:p>
    <w:p w:rsidR="003B018D" w:rsidRPr="00A4369C" w:rsidRDefault="003B018D" w:rsidP="003B018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69C">
        <w:rPr>
          <w:rFonts w:ascii="Times New Roman" w:hAnsi="Times New Roman" w:cs="Times New Roman"/>
          <w:sz w:val="24"/>
          <w:szCs w:val="24"/>
        </w:rPr>
        <w:t>С обзиром на сложеност предмета Хемија и области унутар предмета, неопходно је поступно остваривати све стандарде кроз све четири године средњошколског образовања, али поједини стандарди се могу видети и као конкретније повезани са одређеним исходом.</w:t>
      </w:r>
    </w:p>
    <w:p w:rsidR="003B018D" w:rsidRDefault="003B018D" w:rsidP="003B018D"/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5750"/>
      </w:tblGrid>
      <w:tr w:rsidR="003B018D" w:rsidRPr="00E86628" w:rsidTr="00EC2324">
        <w:trPr>
          <w:trHeight w:val="33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018D" w:rsidRPr="00E86628" w:rsidRDefault="003B018D" w:rsidP="00EC232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86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3B018D" w:rsidRPr="00E86628" w:rsidRDefault="003B018D" w:rsidP="00EC2324">
            <w:pPr>
              <w:jc w:val="center"/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  <w:lang w:val="sr-Cyrl-RS"/>
              </w:rPr>
            </w:pPr>
            <w:r w:rsidRPr="00E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завршетку разреда ученик ће бити у стању да: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018D" w:rsidRPr="00E86628" w:rsidRDefault="003B018D" w:rsidP="00EC232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E86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СТАНДАРДИ</w:t>
            </w:r>
          </w:p>
        </w:tc>
      </w:tr>
      <w:tr w:rsidR="003B018D" w:rsidRPr="00E86628" w:rsidTr="00EC2324">
        <w:trPr>
          <w:trHeight w:val="2048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проналази и критички одабира потребне хемијске информације из различитих извора;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користи хемијски научни језик за описивање</w:t>
            </w:r>
            <w:r w:rsidRPr="00E8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86628">
              <w:rPr>
                <w:rFonts w:ascii="Times New Roman" w:hAnsi="Times New Roman" w:cs="Times New Roman"/>
                <w:sz w:val="24"/>
                <w:szCs w:val="24"/>
              </w:rPr>
              <w:t>труктуре, својстава и промена супстанци</w:t>
            </w: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наводи примере о значају хемије за савремено друштво;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описује научни метод у хемији;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објашњава значај хемијског експеримента;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изражава физичке величине у одговарајућим мерним јединицама међународног сиситема (</w:t>
            </w:r>
            <w:r w:rsidRPr="00E8662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разликује основне и изведене физичке величине;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Calibri" w:hAnsi="Calibri" w:cs="Times New Roman"/>
                <w:noProof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табеларно и графички приказује резултате мерења.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8D" w:rsidRPr="00E86628" w:rsidRDefault="003B018D" w:rsidP="00EC2324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E86628">
              <w:rPr>
                <w:rFonts w:ascii="Times New Roman" w:eastAsia="Times New Roman" w:hAnsi="Times New Roman" w:cs="Times New Roman"/>
              </w:rPr>
              <w:t>2.ХЕ.1.1.2. Повезује физичка и хемијска својства супстанци из свакодневног живота и струке са структуром: честицама које граде супстанце (атоми елемената, молекули елемената, молекули једињења и јони), типом хемијске везе и међумолекулским интеракцијама.</w:t>
            </w:r>
          </w:p>
          <w:p w:rsidR="003B018D" w:rsidRPr="00E86628" w:rsidRDefault="003B018D" w:rsidP="00EC232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6628">
              <w:rPr>
                <w:rFonts w:ascii="Times New Roman" w:eastAsia="Times New Roman" w:hAnsi="Times New Roman" w:cs="Times New Roman"/>
              </w:rPr>
              <w:t>2.ХЕ.1.1.3. Препознаје примере суспензија, емулзија, колоида и правих раствора у свакодневном животу и струци и употребу базира на познавању њихових својстава.</w:t>
            </w:r>
          </w:p>
          <w:p w:rsidR="003B018D" w:rsidRPr="00E86628" w:rsidRDefault="003B018D" w:rsidP="00EC232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Latn-RS"/>
              </w:rPr>
            </w:pPr>
            <w:r w:rsidRPr="00E866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Latn-RS"/>
              </w:rPr>
              <w:t>2.ХЕ.2.1.3. Изводи потребна израчунавања и припрема раствор одређене количинске концентрације.</w:t>
            </w:r>
          </w:p>
          <w:p w:rsidR="003B018D" w:rsidRPr="00E86628" w:rsidRDefault="003B018D" w:rsidP="00EC232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Latn-RS"/>
              </w:rPr>
            </w:pPr>
            <w:r w:rsidRPr="00E866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Latn-RS"/>
              </w:rPr>
              <w:t xml:space="preserve">2.ХЕ.3.1.3. Припрема растворе одређеног процентног састава и одређене масене и количинске концентрације од течних и чврстих супстанци, кристалохидрата и концентрованијих раствора и изводи потребна прерачунавања једног начина изражавања квантитативног састава раствора у други. </w:t>
            </w:r>
          </w:p>
          <w:p w:rsidR="003B018D" w:rsidRPr="00E86628" w:rsidRDefault="003B018D" w:rsidP="00EC2324">
            <w:pPr>
              <w:jc w:val="both"/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</w:p>
        </w:tc>
      </w:tr>
      <w:tr w:rsidR="003B018D" w:rsidRPr="00E86628" w:rsidTr="00EC2324">
        <w:trPr>
          <w:trHeight w:val="18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класификује супстанце на основу честичне структуре супстанци;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прикаже шематски</w:t>
            </w:r>
            <w:r w:rsidRPr="00E8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електронске конфигурације атома и јона;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описује стање електрона у атому квантним бројевима;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тумачи и предвиђа својства хемијског елемента на основу електронске конфигурације атома;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предвиђа промену енергије јонизације, афинитета према електрону, електронегативности у зависности од атомског броја у групи и периоди;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приказује електронски Луисове симболе и формуле атома, јона и молекула;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предвиђа геометрију молекула на основу Луисове формуле;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објашњава поларност молекула;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користи међумолекулске интеракције за објашњење агрегатних стања супстанци;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примењује једначину стања идеалног гаса; 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тумачи фазни дијаграм на примеру воде;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објашњава утицај водоничне везе на својства супстанци;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објашњава разлике између аморфних и кристалних</w:t>
            </w:r>
            <w:r w:rsidRPr="00E8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супстанци;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предвиђа својства супстанци на основу типа кристалне решетке.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8D" w:rsidRPr="00E86628" w:rsidRDefault="003B018D" w:rsidP="00EC2324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E86628">
              <w:rPr>
                <w:rFonts w:ascii="Times New Roman" w:eastAsia="Times New Roman" w:hAnsi="Times New Roman" w:cs="Times New Roman"/>
              </w:rPr>
              <w:lastRenderedPageBreak/>
              <w:t xml:space="preserve">2.ХЕ.1.1.1. Описује структуру атома елемената користећи: </w:t>
            </w:r>
            <w:r w:rsidRPr="00E86628">
              <w:rPr>
                <w:rFonts w:ascii="Times New Roman" w:eastAsia="Times New Roman" w:hAnsi="Times New Roman" w:cs="Times New Roman"/>
                <w:i/>
                <w:iCs/>
              </w:rPr>
              <w:t>Z, А, N(p+), N(e-), N(n°)</w:t>
            </w:r>
            <w:r w:rsidRPr="00E86628">
              <w:rPr>
                <w:rFonts w:ascii="Times New Roman" w:eastAsia="Times New Roman" w:hAnsi="Times New Roman" w:cs="Times New Roman"/>
              </w:rPr>
              <w:t>; повезује структуру атома метала и неметала с њиховим положајем у Периодном систему елемената и на основу тога описује физичка својства и реактивност елемената.</w:t>
            </w:r>
          </w:p>
          <w:p w:rsidR="003B018D" w:rsidRPr="00E86628" w:rsidRDefault="003B018D" w:rsidP="00EC232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6628">
              <w:rPr>
                <w:rFonts w:ascii="Times New Roman" w:eastAsia="Times New Roman" w:hAnsi="Times New Roman" w:cs="Times New Roman"/>
              </w:rPr>
              <w:t>2.ХЕ.1.1.2. Повезује физичка и хемијска својства супстанци из свакодневног живота и струке са структуром: честицама које граде супстанце (атоми елемената, молекули елемената, молекули једињења и јони), типом хемијске везе и међумолекулским интеракцијама.</w:t>
            </w:r>
          </w:p>
          <w:p w:rsidR="003B018D" w:rsidRPr="00E86628" w:rsidRDefault="003B018D" w:rsidP="00EC2324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E86628">
              <w:rPr>
                <w:rFonts w:ascii="Times New Roman" w:eastAsia="Times New Roman" w:hAnsi="Times New Roman" w:cs="Times New Roman"/>
              </w:rPr>
              <w:t>2.ХЕ.2.1.1. Повезује електронску конфигурацију атома елемената до атомског броја 20 са својствима елемената и њиховим положајем у Периодном систему елемената.</w:t>
            </w:r>
          </w:p>
          <w:p w:rsidR="003B018D" w:rsidRPr="00E86628" w:rsidRDefault="003B018D" w:rsidP="00EC232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</w:pP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>2.ХЕ.2.1.2. На основу Луисове октетне теорије и</w:t>
            </w:r>
            <w:r w:rsidRPr="00E86628">
              <w:rPr>
                <w:rFonts w:ascii="Calibri" w:eastAsia="Times New Roman" w:hAnsi="Calibri" w:cs="Times New Roman"/>
                <w:lang w:val="sr-Latn-RS"/>
              </w:rPr>
              <w:t xml:space="preserve"> </w:t>
            </w: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>електронске конфигурације атома елемената</w:t>
            </w:r>
            <w:r w:rsidRPr="00E86628">
              <w:rPr>
                <w:rFonts w:ascii="Calibri" w:eastAsia="Times New Roman" w:hAnsi="Calibri" w:cs="Times New Roman"/>
                <w:lang w:val="sr-Latn-RS"/>
              </w:rPr>
              <w:t xml:space="preserve"> </w:t>
            </w: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 xml:space="preserve">представља настајање ковалентне везе у молекулима елемената и молекулима једињења, а на основу електронске конфигурације јона настајање јонске везе између </w:t>
            </w: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lastRenderedPageBreak/>
              <w:t>елемената 1. и 2. групе и елемената 16. и 17. групе Периодног система елемената.</w:t>
            </w:r>
          </w:p>
          <w:p w:rsidR="003B018D" w:rsidRPr="00E86628" w:rsidRDefault="003B018D" w:rsidP="00EC232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</w:pP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 xml:space="preserve">2.ХЕ.3.1.1. Објашњава периодичне трендове (атомски полупречник, енергија јонизације, афинитет према електрону, електронегативност) на основу електронске конфигурације атома елемената у </w:t>
            </w:r>
            <w:r w:rsidRPr="00E8662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sr-Latn-RS"/>
              </w:rPr>
              <w:t xml:space="preserve">s-, p- </w:t>
            </w: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 xml:space="preserve">и </w:t>
            </w:r>
            <w:r w:rsidRPr="00E8662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sr-Latn-RS"/>
              </w:rPr>
              <w:t>d-</w:t>
            </w: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>блоковима Периодног система елемената.</w:t>
            </w:r>
          </w:p>
          <w:p w:rsidR="003B018D" w:rsidRPr="00E86628" w:rsidRDefault="003B018D" w:rsidP="00EC232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6628">
              <w:rPr>
                <w:rFonts w:ascii="Times New Roman" w:eastAsia="Times New Roman" w:hAnsi="Times New Roman" w:cs="Times New Roman"/>
              </w:rPr>
              <w:t>2.ХЕ.3.1.2. Објашњава стварање хемијске везе (јонске, ковалентне - сигма и пи везе, координативно-ковалентне везе и металне везе); објашњава настајање водоничнe везe, њен значај у природним системима; предвиђа физичка и хемијска својства супстанци зависно од типа хемијске везе, симетрије молекула, поларности и међумолекулских интеракција.</w:t>
            </w:r>
          </w:p>
          <w:p w:rsidR="003B018D" w:rsidRPr="00E86628" w:rsidRDefault="003B018D" w:rsidP="00EC2324">
            <w:pPr>
              <w:jc w:val="both"/>
              <w:rPr>
                <w:rFonts w:ascii="Calibri" w:eastAsia="Times New Roman" w:hAnsi="Calibri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B018D" w:rsidRPr="00E86628" w:rsidTr="00EC2324">
        <w:trPr>
          <w:trHeight w:val="5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објашњава својства дисперзних система и њихову примену у свакодневном животу; 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рачуна количинску концентрацију, масену концентрацију и молалност раствора;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рачуна снижење температуре мржњења и повишење температуре кључања у воденим растворима електролита и неелектролита;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припреми растворе за потребе у лабораторији и свакодневном животу.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безбедно по себе и друге рукује лабораторијским прибором, посуђем и супстанцама.</w:t>
            </w:r>
          </w:p>
          <w:p w:rsidR="003B018D" w:rsidRPr="00E86628" w:rsidRDefault="003B018D" w:rsidP="00EC2324">
            <w:pPr>
              <w:shd w:val="solid" w:color="FFFFFF" w:fill="FFFFFF"/>
              <w:tabs>
                <w:tab w:val="left" w:pos="237"/>
              </w:tabs>
              <w:ind w:left="238"/>
              <w:rPr>
                <w:rFonts w:ascii="Calibri" w:eastAsia="Times New Roman" w:hAnsi="Calibri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8D" w:rsidRPr="00E86628" w:rsidRDefault="003B018D" w:rsidP="00EC2324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E86628">
              <w:rPr>
                <w:rFonts w:ascii="Times New Roman" w:eastAsia="Times New Roman" w:hAnsi="Times New Roman" w:cs="Times New Roman"/>
              </w:rPr>
              <w:t>2.ХЕ.1.1.3. Препознаје примере суспензија, емулзија, колоида и правих раствора у свакодневном животу и струци и употребу базира на познавању њихових својстава.</w:t>
            </w:r>
          </w:p>
          <w:p w:rsidR="003B018D" w:rsidRPr="00E86628" w:rsidRDefault="003B018D" w:rsidP="00EC2324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86628">
              <w:rPr>
                <w:rFonts w:ascii="Times New Roman" w:eastAsia="Times New Roman" w:hAnsi="Times New Roman" w:cs="Times New Roman"/>
                <w:lang w:bidi="en-US"/>
              </w:rPr>
              <w:t>2.ХЕ.1.1.4. Описује утицај температуре на брзину растварања и растворљивост супстанци; изводи потребна израчунавања и припрема раствор одређеног процентног састава за потребе у свакодневном животу и струци; препознаје значење количинске концентрације.</w:t>
            </w:r>
          </w:p>
          <w:p w:rsidR="003B018D" w:rsidRPr="00E86628" w:rsidRDefault="003B018D" w:rsidP="00EC232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</w:pP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>2.ХЕ.2.1.3. Изводи потребна израчунавања и припрема раствор одређене количинске концентрације.</w:t>
            </w:r>
          </w:p>
          <w:p w:rsidR="003B018D" w:rsidRPr="00E86628" w:rsidRDefault="003B018D" w:rsidP="00EC232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</w:pP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>2.ХЕ.3.1.3. Припрема растворе одређеног процентног састава и одређене масене и количинске концентрације од течних и чврстих супстанци, кристалохидрата и концентрованијих раствора и изводи потребна прерачунавања једног начина изражавања квантитативног састава раствора у други.</w:t>
            </w:r>
          </w:p>
          <w:p w:rsidR="003B018D" w:rsidRPr="00E86628" w:rsidRDefault="003B018D" w:rsidP="00EC2324">
            <w:pPr>
              <w:rPr>
                <w:rFonts w:ascii="Calibri" w:eastAsia="Times New Roman" w:hAnsi="Calibri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B018D" w:rsidRPr="00E86628" w:rsidTr="00EC2324">
        <w:trPr>
          <w:trHeight w:val="63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анализира односе количине супстанце, броја честица и масе супстанце;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образлаже значај квантитативних односа у хемијским системима;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изводи стехиометријска израчунавања на основу задатих података;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процењује топлотне промене у физичким и хемијским процесима на основу експерименталних података;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разматра факторе који утичу на брзину хемијске реакције и</w:t>
            </w:r>
            <w:r w:rsidRPr="00E8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процењује њихов утицај на хемијске процесе у индустрији и свакодневном животу;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објашњава значај хемијске равнотеже у хемијским и технолошким системима;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Calibri" w:hAnsi="Calibri" w:cs="Times New Roman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експериментално испитује понашање хемијских равнотежних система.</w:t>
            </w:r>
          </w:p>
          <w:p w:rsidR="003B018D" w:rsidRPr="00E86628" w:rsidRDefault="003B018D" w:rsidP="00EC2324">
            <w:pPr>
              <w:pStyle w:val="ListParagraph"/>
              <w:rPr>
                <w:lang w:val="sr-Cyrl-RS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8D" w:rsidRPr="00E86628" w:rsidRDefault="003B018D" w:rsidP="00EC232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</w:pP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lastRenderedPageBreak/>
              <w:t>2.ХЕ.1.1.6. Саставља хемијске једначине једноставних реакција и, на основу њих, сагледава односе између масе, количине и броја честица реактаната и производа.</w:t>
            </w:r>
          </w:p>
          <w:p w:rsidR="003B018D" w:rsidRPr="00E86628" w:rsidRDefault="003B018D" w:rsidP="00EC232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</w:pP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>2.ХЕ.1.1.7. Препознаје да су све хемијске реакције праћене променом енергије;</w:t>
            </w:r>
            <w:r w:rsidRPr="00E86628">
              <w:rPr>
                <w:rFonts w:ascii="Calibri" w:eastAsia="Times New Roman" w:hAnsi="Calibri" w:cs="Times New Roman"/>
                <w:lang w:val="sr-Latn-RS"/>
              </w:rPr>
              <w:t xml:space="preserve"> </w:t>
            </w: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>разликује примере</w:t>
            </w:r>
            <w:r w:rsidRPr="00E86628">
              <w:rPr>
                <w:rFonts w:ascii="Calibri" w:eastAsia="Times New Roman" w:hAnsi="Calibri" w:cs="Times New Roman"/>
                <w:lang w:val="sr-Latn-RS"/>
              </w:rPr>
              <w:t xml:space="preserve"> </w:t>
            </w: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>хемијских реакција током којих се енергија ослобађа (егзотермне реакције) или везује (ендотермне реакције) и препознаје примере примене хемијских реакција на основу топлотних ефеката који их прате.</w:t>
            </w:r>
          </w:p>
          <w:p w:rsidR="003B018D" w:rsidRPr="00E86628" w:rsidRDefault="003B018D" w:rsidP="00EC232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</w:pP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 xml:space="preserve">2.ХЕ.1.1.8. Наводи факторе који утичу на брзину хемијске реакције и хемијску равнотежу. </w:t>
            </w:r>
          </w:p>
          <w:p w:rsidR="003B018D" w:rsidRPr="00E86628" w:rsidRDefault="003B018D" w:rsidP="00EC232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</w:pP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>2.ХЕ.2.1.5. Описује да до хемијске реакције долази при судару молекула који имају довољну енергију (енергију активације).</w:t>
            </w:r>
          </w:p>
          <w:p w:rsidR="003B018D" w:rsidRPr="00E86628" w:rsidRDefault="003B018D" w:rsidP="00EC232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</w:pP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 xml:space="preserve">2.ХЕ.2.1.6. Саставља хемијске једначине реакција, на основу хемијских једначина и познатих података </w:t>
            </w: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lastRenderedPageBreak/>
              <w:t>израчунава масу, запремину, количину и број честица супстанци које настају или су потребне за хемијске реакције.</w:t>
            </w:r>
          </w:p>
          <w:p w:rsidR="003B018D" w:rsidRPr="00E86628" w:rsidRDefault="003B018D" w:rsidP="00EC232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</w:pP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>2.ХЕ.2.1.7. Идентификује егзотермне и ендотермне реакције на основу термохемијских једначина или вредности промене енталпије и повезује их с практичним значајем.</w:t>
            </w:r>
          </w:p>
          <w:p w:rsidR="003B018D" w:rsidRPr="00E86628" w:rsidRDefault="003B018D" w:rsidP="00EC232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6628">
              <w:rPr>
                <w:rFonts w:ascii="Times New Roman" w:eastAsia="Times New Roman" w:hAnsi="Times New Roman" w:cs="Times New Roman"/>
              </w:rPr>
              <w:t>2.ХЕ.2.1.8. Наводи примере реверзибилних хемијских реакција; препознаје утицај промене концентрације, температуре и притиска на однос концентрација реактаната и производа у затвореном равнотежном систему и повезује Ле Шатељеoв принцип с процесима у хемијској индустрији.</w:t>
            </w:r>
          </w:p>
          <w:p w:rsidR="003B018D" w:rsidRPr="00E86628" w:rsidRDefault="003B018D" w:rsidP="00EC232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</w:pP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>2.ХЕ.3.1.8. Изводи стехиометријска израчунавања која обухватају реактант у вишку, нечистоћу реактаната (сировина) и одређује принос реакције.</w:t>
            </w:r>
          </w:p>
          <w:p w:rsidR="003B018D" w:rsidRPr="00E86628" w:rsidRDefault="003B018D" w:rsidP="00EC232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</w:pP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>2.ХЕ.3.1.9. Израчунава промену енталпије при хемијским реакцијама на основу стандардних енталпија настајања.</w:t>
            </w:r>
          </w:p>
          <w:p w:rsidR="003B018D" w:rsidRPr="00E86628" w:rsidRDefault="003B018D" w:rsidP="00EC232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</w:pP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>2.ХЕ.3.1.10. Пише и примењује изразе за брзину хемијске реакције и константу равнотеже; израчунава на основу одговарајућих података нумеричку вредност константе; наводи да константа равнотеже зависи једино од температуре; предвиђа утицај промене концентрације, температуре и притиска на хемијски систем у равнотежи на основу Ле Шатељеовог принципа.</w:t>
            </w:r>
          </w:p>
          <w:p w:rsidR="003B018D" w:rsidRPr="00E86628" w:rsidRDefault="003B018D" w:rsidP="00EC2324">
            <w:pPr>
              <w:jc w:val="both"/>
              <w:rPr>
                <w:rFonts w:ascii="Calibri" w:eastAsia="Times New Roman" w:hAnsi="Calibri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B018D" w:rsidRPr="00E86628" w:rsidTr="00EC2324">
        <w:trPr>
          <w:trHeight w:val="5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разликује киселине и базе на основу једначина електролитичких дисоцијација</w:t>
            </w:r>
            <w:r w:rsidRPr="00E86628">
              <w:rPr>
                <w:rFonts w:ascii="Times New Roman" w:hAnsi="Times New Roman" w:cs="Times New Roman"/>
                <w:sz w:val="24"/>
                <w:szCs w:val="24"/>
              </w:rPr>
              <w:t xml:space="preserve"> и протолитичких реакција</w:t>
            </w: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 и тумачи једначине јонских реакција;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рачуна концентрације јона у растворима електролита на основу степена дисоцијације;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рачуна pH вредност раствора јаких киселина и база на основу количинске концентрације раствора;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препознаје примере киселина, база и соли у свакодневном животу;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испитује киселост водених раствора помоћу различитих киселинско-базних индикатора;</w:t>
            </w:r>
          </w:p>
          <w:p w:rsidR="003B018D" w:rsidRPr="00E86628" w:rsidRDefault="003B018D" w:rsidP="00EC2324">
            <w:pPr>
              <w:rPr>
                <w:rFonts w:ascii="Calibri" w:eastAsia="Times New Roman" w:hAnsi="Calibri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8D" w:rsidRPr="00E86628" w:rsidRDefault="003B018D" w:rsidP="00EC232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</w:pP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>2.ХЕ.1.1.5. Разликује и описује киселине, базе и соли, утврђује кисело-базна својства раствора помоћу индикатора и на основу pH вредности и повезује с примерима из свакодневног живота и струке.</w:t>
            </w:r>
          </w:p>
          <w:p w:rsidR="003B018D" w:rsidRPr="00E86628" w:rsidRDefault="003B018D" w:rsidP="00EC232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</w:pP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>2.ХЕ.2.1.4. Објашњава шта су киселине и базе према протолитичкој теорији; разликује јаке и слабе киселине и базе на основу степена дисоцијације; користи јонски производ воде у</w:t>
            </w:r>
            <w:r w:rsidRPr="00E86628">
              <w:rPr>
                <w:rFonts w:ascii="Calibri" w:eastAsia="Times New Roman" w:hAnsi="Calibri" w:cs="Times New Roman"/>
                <w:lang w:val="sr-Latn-RS"/>
              </w:rPr>
              <w:t xml:space="preserve"> </w:t>
            </w: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>израчунавању концентрације водоник- и</w:t>
            </w:r>
            <w:r w:rsidRPr="00E86628">
              <w:rPr>
                <w:rFonts w:ascii="Calibri" w:eastAsia="Times New Roman" w:hAnsi="Calibri" w:cs="Times New Roman"/>
                <w:lang w:val="sr-Latn-RS"/>
              </w:rPr>
              <w:t xml:space="preserve"> </w:t>
            </w: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 xml:space="preserve">хидроксид-јона, pH и pОH вредности водених раствора. </w:t>
            </w:r>
          </w:p>
          <w:p w:rsidR="003B018D" w:rsidRPr="00E86628" w:rsidRDefault="003B018D" w:rsidP="00EC232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</w:pPr>
            <w:r w:rsidRPr="00E8662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Latn-RS"/>
              </w:rPr>
              <w:t xml:space="preserve">2.ХЕ.3.1.7. Предвиђа смер одвијања јонских реакција и пише </w:t>
            </w:r>
            <w:r w:rsidRPr="00E86628"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 xml:space="preserve">једначине реакција. </w:t>
            </w:r>
          </w:p>
          <w:p w:rsidR="003B018D" w:rsidRPr="00E86628" w:rsidRDefault="003B018D" w:rsidP="00EC2324">
            <w:pPr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3B018D" w:rsidRPr="00E86628" w:rsidRDefault="003B018D" w:rsidP="00EC2324">
            <w:pPr>
              <w:rPr>
                <w:rFonts w:ascii="Calibri" w:eastAsia="Times New Roman" w:hAnsi="Calibri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B018D" w:rsidRPr="00E86628" w:rsidTr="00EC2324">
        <w:trPr>
          <w:trHeight w:val="11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препознаје примере оксидоредукционих процеса у</w:t>
            </w:r>
            <w:r w:rsidRPr="00E8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свакодневном окружењу;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 и тумачи једначине оксидоредукционих реакција;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наводи примере оксидационих и редукционих средстава;</w:t>
            </w:r>
          </w:p>
          <w:p w:rsidR="003B018D" w:rsidRPr="00E86628" w:rsidRDefault="003B018D" w:rsidP="003B018D">
            <w:pPr>
              <w:numPr>
                <w:ilvl w:val="0"/>
                <w:numId w:val="6"/>
              </w:numPr>
              <w:shd w:val="solid" w:color="FFFFFF" w:fill="FFFFFF"/>
              <w:tabs>
                <w:tab w:val="left" w:pos="237"/>
              </w:tabs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пореди својства метала у односу на реакције са киселинама (које немају оксидациона својства).</w:t>
            </w:r>
          </w:p>
          <w:p w:rsidR="003B018D" w:rsidRPr="00E86628" w:rsidRDefault="003B018D" w:rsidP="00EC2324">
            <w:pPr>
              <w:shd w:val="solid" w:color="FFFFFF" w:fill="FFFFFF"/>
              <w:tabs>
                <w:tab w:val="left" w:pos="237"/>
              </w:tabs>
              <w:ind w:left="238"/>
              <w:rPr>
                <w:rFonts w:ascii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8D" w:rsidRPr="00E86628" w:rsidRDefault="003B018D" w:rsidP="00EC2324">
            <w:pPr>
              <w:jc w:val="both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E86628">
              <w:rPr>
                <w:rFonts w:ascii="Times New Roman" w:eastAsia="Times New Roman" w:hAnsi="Times New Roman" w:cs="Times New Roman"/>
              </w:rPr>
              <w:t>2.ХЕ.1.1.9. Описује процесе оксидације и редукције; препознаје примере ових процеса у свакодневном животу и струци; разликује пожељне од непожељних процеса и наводи поступке којима се ти процеси спречавају (заштита метала од корозије).</w:t>
            </w:r>
          </w:p>
          <w:p w:rsidR="003B018D" w:rsidRPr="00E86628" w:rsidRDefault="003B018D" w:rsidP="00EC2324">
            <w:pPr>
              <w:jc w:val="both"/>
              <w:rPr>
                <w:rFonts w:ascii="Calibri" w:eastAsia="Times New Roman" w:hAnsi="Calibri" w:cs="Times New Roman"/>
                <w:noProof/>
                <w:sz w:val="24"/>
                <w:szCs w:val="24"/>
                <w:lang w:val="sr-Cyrl-RS"/>
              </w:rPr>
            </w:pPr>
            <w:r w:rsidRPr="00E86628">
              <w:rPr>
                <w:rFonts w:ascii="Times New Roman" w:eastAsia="Times New Roman" w:hAnsi="Times New Roman" w:cs="Times New Roman"/>
              </w:rPr>
              <w:t>2.ХЕ.3.1.11. Одређује оксидационе бројеве елемената у супстанцама, оксидационо и редукционо средство и одређује коефицијенте у једначинама оксидо-редукционих реакција.</w:t>
            </w:r>
          </w:p>
        </w:tc>
      </w:tr>
    </w:tbl>
    <w:p w:rsidR="003B018D" w:rsidRDefault="003B018D" w:rsidP="003B018D">
      <w:pPr>
        <w:rPr>
          <w:rFonts w:cs="Times New Roman"/>
          <w:noProof/>
          <w:lang w:val="sr-Cyrl-RS"/>
        </w:rPr>
      </w:pPr>
    </w:p>
    <w:p w:rsidR="003B018D" w:rsidRPr="00037876" w:rsidRDefault="003B018D" w:rsidP="003B018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6301577"/>
      <w:r w:rsidRPr="00037876">
        <w:rPr>
          <w:rFonts w:ascii="Times New Roman" w:hAnsi="Times New Roman" w:cs="Times New Roman"/>
          <w:b/>
          <w:sz w:val="24"/>
          <w:szCs w:val="24"/>
        </w:rPr>
        <w:t>УПУТСТВО ЗА ДИДАКТИЧКО-МЕТОДИЧКО ОСТВАРИВАЊЕ ПРОГРАМА</w:t>
      </w:r>
    </w:p>
    <w:p w:rsidR="003B018D" w:rsidRDefault="003B018D" w:rsidP="003B018D">
      <w:pPr>
        <w:rPr>
          <w:color w:val="auto"/>
          <w:lang w:val="ru-RU"/>
        </w:rPr>
      </w:pPr>
    </w:p>
    <w:p w:rsidR="003B018D" w:rsidRPr="00797E79" w:rsidRDefault="003B018D" w:rsidP="003B018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 наставе и учења </w:t>
      </w:r>
      <w:r w:rsidRPr="001F5504">
        <w:rPr>
          <w:rFonts w:ascii="Times New Roman" w:hAnsi="Times New Roman" w:cs="Times New Roman"/>
          <w:sz w:val="24"/>
          <w:szCs w:val="24"/>
        </w:rPr>
        <w:t xml:space="preserve">хемије у </w:t>
      </w:r>
      <w:r w:rsidRPr="002E4A20">
        <w:rPr>
          <w:rFonts w:ascii="Times New Roman" w:hAnsi="Times New Roman" w:cs="Times New Roman"/>
          <w:color w:val="auto"/>
          <w:sz w:val="24"/>
          <w:szCs w:val="24"/>
        </w:rPr>
        <w:t>гимназији</w:t>
      </w:r>
      <w:r>
        <w:rPr>
          <w:rFonts w:ascii="Times New Roman" w:hAnsi="Times New Roman" w:cs="Times New Roman"/>
          <w:sz w:val="24"/>
          <w:szCs w:val="24"/>
        </w:rPr>
        <w:t xml:space="preserve"> треба </w:t>
      </w:r>
      <w:r w:rsidRPr="001F5504">
        <w:rPr>
          <w:rFonts w:ascii="Times New Roman" w:hAnsi="Times New Roman" w:cs="Times New Roman"/>
          <w:sz w:val="24"/>
          <w:szCs w:val="24"/>
        </w:rPr>
        <w:t>да омогући развој хемијских и техничко-тех</w:t>
      </w:r>
      <w:r>
        <w:rPr>
          <w:rFonts w:ascii="Times New Roman" w:hAnsi="Times New Roman" w:cs="Times New Roman"/>
          <w:sz w:val="24"/>
          <w:szCs w:val="24"/>
        </w:rPr>
        <w:t>нолошких знања</w:t>
      </w:r>
      <w:r w:rsidRPr="002879A8">
        <w:rPr>
          <w:rFonts w:ascii="Times New Roman" w:hAnsi="Times New Roman" w:cs="Times New Roman"/>
          <w:sz w:val="24"/>
          <w:szCs w:val="24"/>
        </w:rPr>
        <w:t xml:space="preserve"> усклађен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79A8">
        <w:rPr>
          <w:rFonts w:ascii="Times New Roman" w:hAnsi="Times New Roman" w:cs="Times New Roman"/>
          <w:sz w:val="24"/>
          <w:szCs w:val="24"/>
        </w:rPr>
        <w:t xml:space="preserve"> са савременим научним достигнућима.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879A8">
        <w:rPr>
          <w:rFonts w:ascii="Times New Roman" w:hAnsi="Times New Roman" w:cs="Times New Roman"/>
          <w:sz w:val="24"/>
          <w:szCs w:val="24"/>
        </w:rPr>
        <w:t xml:space="preserve">нтерактивним методама </w:t>
      </w:r>
      <w:r>
        <w:rPr>
          <w:rFonts w:ascii="Times New Roman" w:hAnsi="Times New Roman" w:cs="Times New Roman"/>
          <w:sz w:val="24"/>
          <w:szCs w:val="24"/>
        </w:rPr>
        <w:t xml:space="preserve">треба </w:t>
      </w:r>
      <w:r w:rsidRPr="002879A8">
        <w:rPr>
          <w:rFonts w:ascii="Times New Roman" w:hAnsi="Times New Roman" w:cs="Times New Roman"/>
          <w:sz w:val="24"/>
          <w:szCs w:val="24"/>
        </w:rPr>
        <w:t>подстицати ученике на разумевање основних идеја и</w:t>
      </w:r>
      <w:r>
        <w:rPr>
          <w:rFonts w:ascii="Times New Roman" w:hAnsi="Times New Roman" w:cs="Times New Roman"/>
          <w:sz w:val="24"/>
          <w:szCs w:val="24"/>
        </w:rPr>
        <w:t xml:space="preserve"> концепата, научног метода и </w:t>
      </w:r>
      <w:r w:rsidRPr="002879A8">
        <w:rPr>
          <w:rFonts w:ascii="Times New Roman" w:hAnsi="Times New Roman" w:cs="Times New Roman"/>
          <w:sz w:val="24"/>
          <w:szCs w:val="24"/>
        </w:rPr>
        <w:t>значаја хемије за поједине професије и свакодневни живот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9A8">
        <w:rPr>
          <w:rFonts w:ascii="Times New Roman" w:hAnsi="Times New Roman" w:cs="Times New Roman"/>
          <w:sz w:val="24"/>
          <w:szCs w:val="24"/>
        </w:rPr>
        <w:t>Основне хемијске концепте (корпускул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79A8">
        <w:rPr>
          <w:rFonts w:ascii="Times New Roman" w:hAnsi="Times New Roman" w:cs="Times New Roman"/>
          <w:sz w:val="24"/>
          <w:szCs w:val="24"/>
        </w:rPr>
        <w:t>рни концепт, концепт одржања масе и енергије, концепт хемијске равнотеже)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79A8">
        <w:rPr>
          <w:rFonts w:ascii="Times New Roman" w:hAnsi="Times New Roman" w:cs="Times New Roman"/>
          <w:sz w:val="24"/>
          <w:szCs w:val="24"/>
        </w:rPr>
        <w:t xml:space="preserve"> треба изучавати на примерима који мотивишу ученике на учење хемије. </w:t>
      </w:r>
      <w:r>
        <w:rPr>
          <w:rFonts w:ascii="Times New Roman" w:hAnsi="Times New Roman" w:cs="Times New Roman"/>
          <w:sz w:val="24"/>
          <w:szCs w:val="24"/>
        </w:rPr>
        <w:t>Коришћење</w:t>
      </w:r>
      <w:r w:rsidRPr="002879A8">
        <w:rPr>
          <w:rFonts w:ascii="Times New Roman" w:hAnsi="Times New Roman" w:cs="Times New Roman"/>
          <w:sz w:val="24"/>
          <w:szCs w:val="24"/>
        </w:rPr>
        <w:t xml:space="preserve"> хемијске терминологије, номе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879A8">
        <w:rPr>
          <w:rFonts w:ascii="Times New Roman" w:hAnsi="Times New Roman" w:cs="Times New Roman"/>
          <w:sz w:val="24"/>
          <w:szCs w:val="24"/>
        </w:rPr>
        <w:t>клатуре и симболике</w:t>
      </w:r>
      <w:r>
        <w:rPr>
          <w:rFonts w:ascii="Times New Roman" w:hAnsi="Times New Roman" w:cs="Times New Roman"/>
          <w:sz w:val="24"/>
          <w:szCs w:val="24"/>
        </w:rPr>
        <w:t>, и разумевање основних хемијских концепата чине научну писменост, која се развија у гимназији кроз наставу хемије и омогућава основну научну комуникацију</w:t>
      </w:r>
      <w:r w:rsidRPr="002879A8">
        <w:rPr>
          <w:rFonts w:ascii="Times New Roman" w:hAnsi="Times New Roman" w:cs="Times New Roman"/>
          <w:sz w:val="24"/>
          <w:szCs w:val="24"/>
        </w:rPr>
        <w:t xml:space="preserve">. При томе је од посебне важности да ученици разумеју развојност основних идеја и концепата у хемији </w:t>
      </w:r>
      <w:r>
        <w:rPr>
          <w:rFonts w:ascii="Times New Roman" w:hAnsi="Times New Roman" w:cs="Times New Roman"/>
          <w:sz w:val="24"/>
          <w:szCs w:val="24"/>
        </w:rPr>
        <w:t>и динамику развоја савремене хемије.</w:t>
      </w:r>
    </w:p>
    <w:p w:rsidR="003B018D" w:rsidRPr="002879A8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9A8">
        <w:rPr>
          <w:rFonts w:ascii="Times New Roman" w:hAnsi="Times New Roman" w:cs="Times New Roman"/>
          <w:sz w:val="24"/>
          <w:szCs w:val="24"/>
        </w:rPr>
        <w:t xml:space="preserve">Подстицање ученика на симултано кретање кроз макроскопски, микроскопски и симболички ниво </w:t>
      </w:r>
      <w:r>
        <w:rPr>
          <w:rFonts w:ascii="Times New Roman" w:hAnsi="Times New Roman" w:cs="Times New Roman"/>
          <w:sz w:val="24"/>
          <w:szCs w:val="24"/>
        </w:rPr>
        <w:t>представљања</w:t>
      </w:r>
      <w:r w:rsidRPr="002879A8">
        <w:rPr>
          <w:rFonts w:ascii="Times New Roman" w:hAnsi="Times New Roman" w:cs="Times New Roman"/>
          <w:sz w:val="24"/>
          <w:szCs w:val="24"/>
        </w:rPr>
        <w:t xml:space="preserve"> садржаја у току учења хемије подржава развој апстрактног и критичког мишљења.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9A8">
        <w:rPr>
          <w:rFonts w:ascii="Times New Roman" w:hAnsi="Times New Roman" w:cs="Times New Roman"/>
          <w:sz w:val="24"/>
          <w:szCs w:val="24"/>
        </w:rPr>
        <w:t>Настава хемије у гимназији треба да оспособи ученике за самостално коришћење савремених информационих технологија у учењу хемије, претраживању хе</w:t>
      </w:r>
      <w:r>
        <w:rPr>
          <w:rFonts w:ascii="Times New Roman" w:hAnsi="Times New Roman" w:cs="Times New Roman"/>
          <w:sz w:val="24"/>
          <w:szCs w:val="24"/>
        </w:rPr>
        <w:t>мијских информација и савремену комуникацију</w:t>
      </w:r>
      <w:r w:rsidRPr="002879A8">
        <w:rPr>
          <w:rFonts w:ascii="Times New Roman" w:hAnsi="Times New Roman" w:cs="Times New Roman"/>
          <w:sz w:val="24"/>
          <w:szCs w:val="24"/>
        </w:rPr>
        <w:t xml:space="preserve"> у хемији. За развој комуникацијских 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79A8">
        <w:rPr>
          <w:rFonts w:ascii="Times New Roman" w:hAnsi="Times New Roman" w:cs="Times New Roman"/>
          <w:sz w:val="24"/>
          <w:szCs w:val="24"/>
        </w:rPr>
        <w:t xml:space="preserve"> способности за сарадњу и тимски рад посебно су погодни ученички пројекти. Рад на самосталним или групним пројектима мотивише ученике да изналазе нове информације, износе и образлажу сопствене идеје у форми хипотеза, планирају, спроведу и елаборирају истраживање, критички процењују резултате и преузимају одговорност.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обзиром на то да хемијски експеримент представља примарни извор знања и основни метод сазнавања у хемији, посебну пажњу треба посветити демонстрационим огледима и лабораторијским вежбама. Кроз садржаје су исказани обавезни демонстрациони огледи. Изабрани су демонстрациони огледи који подржавају остваривање планираних исхода и могу да се изведу у реалним школским условима.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1DE8">
        <w:rPr>
          <w:rFonts w:ascii="Times New Roman" w:hAnsi="Times New Roman" w:cs="Times New Roman"/>
          <w:color w:val="auto"/>
          <w:sz w:val="24"/>
          <w:szCs w:val="24"/>
        </w:rPr>
        <w:t xml:space="preserve">Планиране су три лабораторијске вежбе са укупно десет часова, које </w:t>
      </w:r>
      <w:r w:rsidRPr="00121DE8">
        <w:rPr>
          <w:rFonts w:ascii="Times New Roman" w:eastAsia="Calibri" w:hAnsi="Times New Roman" w:cs="Times New Roman"/>
          <w:color w:val="auto"/>
          <w:sz w:val="24"/>
          <w:szCs w:val="24"/>
          <w:lang w:val="sr-Cyrl-CS"/>
        </w:rPr>
        <w:t>чине саставни део редовне наставе и организују се тако што се при изради вежби одељење дели на два дела,</w:t>
      </w:r>
      <w:r w:rsidRPr="00121DE8">
        <w:rPr>
          <w:rFonts w:ascii="Times New Roman" w:hAnsi="Times New Roman" w:cs="Times New Roman"/>
          <w:color w:val="auto"/>
          <w:sz w:val="24"/>
          <w:szCs w:val="24"/>
        </w:rPr>
        <w:t xml:space="preserve">а ученици вежбе раде у пару или у групи. </w:t>
      </w:r>
      <w:r>
        <w:rPr>
          <w:rFonts w:ascii="Times New Roman" w:hAnsi="Times New Roman" w:cs="Times New Roman"/>
          <w:sz w:val="24"/>
          <w:szCs w:val="24"/>
        </w:rPr>
        <w:t>Током вежби ученици примењују научни метод и максимално активирају у планирању, реализацији, елаборацији и тумачењу резултата експеримената.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highlight w:val="yellow"/>
          <w:lang w:val="sr-Cyrl-CS" w:eastAsia="ko-KR"/>
        </w:rPr>
      </w:pPr>
      <w:r w:rsidRPr="002879A8">
        <w:rPr>
          <w:rFonts w:ascii="Times New Roman" w:hAnsi="Times New Roman" w:cs="Times New Roman"/>
          <w:sz w:val="24"/>
          <w:szCs w:val="24"/>
        </w:rPr>
        <w:lastRenderedPageBreak/>
        <w:t>За остваривање дефинисан</w:t>
      </w:r>
      <w:r>
        <w:rPr>
          <w:rFonts w:ascii="Times New Roman" w:hAnsi="Times New Roman" w:cs="Times New Roman"/>
          <w:sz w:val="24"/>
          <w:szCs w:val="24"/>
        </w:rPr>
        <w:t>ог</w:t>
      </w:r>
      <w:r w:rsidRPr="002879A8">
        <w:rPr>
          <w:rFonts w:ascii="Times New Roman" w:hAnsi="Times New Roman" w:cs="Times New Roman"/>
          <w:sz w:val="24"/>
          <w:szCs w:val="24"/>
        </w:rPr>
        <w:t xml:space="preserve"> циљ</w:t>
      </w:r>
      <w:r>
        <w:rPr>
          <w:rFonts w:ascii="Times New Roman" w:hAnsi="Times New Roman" w:cs="Times New Roman"/>
          <w:sz w:val="24"/>
          <w:szCs w:val="24"/>
        </w:rPr>
        <w:t>аучења</w:t>
      </w:r>
      <w:r w:rsidRPr="002879A8">
        <w:rPr>
          <w:rFonts w:ascii="Times New Roman" w:hAnsi="Times New Roman" w:cs="Times New Roman"/>
          <w:sz w:val="24"/>
          <w:szCs w:val="24"/>
        </w:rPr>
        <w:t xml:space="preserve"> хемије у првом разреду гимназије наставници у</w:t>
      </w:r>
      <w:r w:rsidRPr="00287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свакодневној наставној пракси </w:t>
      </w:r>
      <w:r w:rsidRPr="002879A8">
        <w:rPr>
          <w:rFonts w:ascii="Times New Roman" w:hAnsi="Times New Roman" w:cs="Times New Roman"/>
          <w:sz w:val="24"/>
          <w:szCs w:val="24"/>
        </w:rPr>
        <w:t>треба</w:t>
      </w:r>
      <w:r w:rsidRPr="00287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ослањају на предметне исходе, који указују на то шта је ученик у стању да наведе, објасни, анализира, примени и обави захваљујући знањима и вештинама које је развио у току изучавања овог предмета.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9A8">
        <w:rPr>
          <w:rFonts w:ascii="Times New Roman" w:hAnsi="Times New Roman" w:cs="Times New Roman"/>
          <w:sz w:val="24"/>
          <w:szCs w:val="24"/>
        </w:rPr>
        <w:t xml:space="preserve">Улога наставника је да </w:t>
      </w:r>
      <w:r w:rsidRPr="007D39B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да буде организатор наставног процеса</w:t>
      </w:r>
      <w:r w:rsidRPr="002879A8">
        <w:rPr>
          <w:rFonts w:ascii="Times New Roman" w:hAnsi="Times New Roman" w:cs="Times New Roman"/>
          <w:sz w:val="24"/>
          <w:szCs w:val="24"/>
        </w:rPr>
        <w:t xml:space="preserve">, </w:t>
      </w:r>
      <w:r w:rsidRPr="007D39B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да подстиче, организује и усмерава активност ученика</w:t>
      </w:r>
      <w:r w:rsidRPr="002879A8">
        <w:rPr>
          <w:rFonts w:ascii="Times New Roman" w:hAnsi="Times New Roman" w:cs="Times New Roman"/>
          <w:sz w:val="24"/>
          <w:szCs w:val="24"/>
        </w:rPr>
        <w:t xml:space="preserve"> при чему треба да буде фокусиран на исходе, односно да осмисли активности и одабере методе, технике и поступке који ће на најефикаснији начин омогућити достизање исхода. </w:t>
      </w:r>
    </w:p>
    <w:p w:rsidR="003B018D" w:rsidRPr="00223D59" w:rsidRDefault="003B018D" w:rsidP="003B018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Наставни програм хемије је исти за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sr-Cyrl-CS"/>
        </w:rPr>
        <w:t>први разред сва три типа гимназије.</w:t>
      </w:r>
    </w:p>
    <w:p w:rsidR="003B018D" w:rsidRPr="00C759E4" w:rsidRDefault="003B018D" w:rsidP="003B018D">
      <w:pPr>
        <w:widowControl w:val="0"/>
        <w:spacing w:after="60" w:line="240" w:lineRule="auto"/>
        <w:ind w:right="21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B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Ради лакшег планирања наставе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,предложен је</w:t>
      </w:r>
      <w:r w:rsidRPr="007D39BF">
        <w:rPr>
          <w:rFonts w:ascii="Times New Roman" w:eastAsia="Times New Roman" w:hAnsi="Times New Roman" w:cs="Times New Roman"/>
          <w:color w:val="auto"/>
          <w:sz w:val="24"/>
          <w:szCs w:val="24"/>
        </w:rPr>
        <w:t>редослед реализације тема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 </w:t>
      </w:r>
      <w:r w:rsidRPr="007D39B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оријентациони број часова по темама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3B018D" w:rsidRPr="003C7AA5" w:rsidRDefault="003B018D" w:rsidP="003B018D">
      <w:pPr>
        <w:pStyle w:val="ListParagraph"/>
        <w:widowControl w:val="0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7AA5">
        <w:rPr>
          <w:rFonts w:ascii="Times New Roman" w:eastAsia="Times New Roman" w:hAnsi="Times New Roman"/>
          <w:sz w:val="24"/>
          <w:szCs w:val="24"/>
          <w:lang w:val="ru-RU"/>
        </w:rPr>
        <w:t>Хемија као наука</w:t>
      </w:r>
      <w:r w:rsidRPr="003C7AA5">
        <w:rPr>
          <w:rFonts w:ascii="Times New Roman" w:eastAsia="Times New Roman" w:hAnsi="Times New Roman"/>
          <w:sz w:val="24"/>
          <w:szCs w:val="24"/>
        </w:rPr>
        <w:t xml:space="preserve"> – 3</w:t>
      </w:r>
    </w:p>
    <w:p w:rsidR="003B018D" w:rsidRPr="003C7AA5" w:rsidRDefault="003B018D" w:rsidP="003B018D">
      <w:pPr>
        <w:pStyle w:val="ListParagraph"/>
        <w:widowControl w:val="0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7AA5">
        <w:rPr>
          <w:rFonts w:ascii="Times New Roman" w:eastAsia="Times New Roman" w:hAnsi="Times New Roman"/>
          <w:sz w:val="24"/>
          <w:szCs w:val="24"/>
          <w:lang w:val="ru-RU"/>
        </w:rPr>
        <w:t>Врсте супстанци</w:t>
      </w:r>
      <w:r w:rsidRPr="003C7AA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3C7AA5">
        <w:rPr>
          <w:rFonts w:ascii="Times New Roman" w:eastAsia="Times New Roman" w:hAnsi="Times New Roman"/>
          <w:sz w:val="24"/>
          <w:szCs w:val="24"/>
          <w:lang w:val="en-US"/>
        </w:rPr>
        <w:t>2</w:t>
      </w:r>
    </w:p>
    <w:p w:rsidR="003B018D" w:rsidRPr="003C7AA5" w:rsidRDefault="003B018D" w:rsidP="003B018D">
      <w:pPr>
        <w:pStyle w:val="ListParagraph"/>
        <w:widowControl w:val="0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7AA5">
        <w:rPr>
          <w:rFonts w:ascii="Times New Roman" w:hAnsi="Times New Roman"/>
          <w:sz w:val="24"/>
          <w:szCs w:val="24"/>
          <w:lang w:val="ru-RU"/>
        </w:rPr>
        <w:t>Структура атома</w:t>
      </w:r>
      <w:r w:rsidRPr="003C7AA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3B018D" w:rsidRPr="003C7AA5" w:rsidRDefault="003B018D" w:rsidP="003B018D">
      <w:pPr>
        <w:pStyle w:val="ListParagraph"/>
        <w:widowControl w:val="0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7AA5">
        <w:rPr>
          <w:rFonts w:ascii="Times New Roman" w:eastAsia="Times New Roman" w:hAnsi="Times New Roman"/>
          <w:sz w:val="24"/>
          <w:szCs w:val="24"/>
          <w:lang w:val="ru-RU"/>
        </w:rPr>
        <w:t xml:space="preserve">Хемијске везе </w:t>
      </w:r>
      <w:r w:rsidRPr="003C7AA5"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>9</w:t>
      </w:r>
    </w:p>
    <w:p w:rsidR="003B018D" w:rsidRPr="003C7AA5" w:rsidRDefault="003B018D" w:rsidP="003B018D">
      <w:pPr>
        <w:pStyle w:val="ListParagraph"/>
        <w:widowControl w:val="0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7AA5">
        <w:rPr>
          <w:rFonts w:ascii="Times New Roman" w:eastAsia="Times New Roman" w:hAnsi="Times New Roman"/>
          <w:sz w:val="24"/>
          <w:szCs w:val="24"/>
        </w:rPr>
        <w:t xml:space="preserve">Дисперзни системи –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3C7AA5">
        <w:rPr>
          <w:rFonts w:ascii="Times New Roman" w:eastAsia="Times New Roman" w:hAnsi="Times New Roman"/>
          <w:sz w:val="24"/>
          <w:szCs w:val="24"/>
        </w:rPr>
        <w:t>+3 часа вежби</w:t>
      </w:r>
    </w:p>
    <w:p w:rsidR="003B018D" w:rsidRPr="003C7AA5" w:rsidRDefault="003B018D" w:rsidP="003B018D">
      <w:pPr>
        <w:pStyle w:val="ListParagraph"/>
        <w:widowControl w:val="0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7AA5">
        <w:rPr>
          <w:rFonts w:ascii="Times New Roman" w:eastAsia="Times New Roman" w:hAnsi="Times New Roman"/>
          <w:sz w:val="24"/>
          <w:szCs w:val="24"/>
        </w:rPr>
        <w:t>Хемијске реакције – 14+4 часа вежби</w:t>
      </w:r>
    </w:p>
    <w:p w:rsidR="003B018D" w:rsidRPr="003C7AA5" w:rsidRDefault="003B018D" w:rsidP="003B018D">
      <w:pPr>
        <w:pStyle w:val="ListParagraph"/>
        <w:widowControl w:val="0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7AA5">
        <w:rPr>
          <w:rFonts w:ascii="Times New Roman" w:hAnsi="Times New Roman"/>
          <w:sz w:val="24"/>
          <w:szCs w:val="24"/>
        </w:rPr>
        <w:t>Киселине, базе и соли</w:t>
      </w:r>
      <w:r w:rsidRPr="003C7AA5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</w:t>
      </w:r>
      <w:r w:rsidRPr="003C7AA5">
        <w:rPr>
          <w:rFonts w:ascii="Times New Roman" w:hAnsi="Times New Roman"/>
          <w:sz w:val="24"/>
          <w:szCs w:val="24"/>
          <w:lang w:val="en-US"/>
        </w:rPr>
        <w:t>+</w:t>
      </w:r>
      <w:r w:rsidRPr="003C7AA5">
        <w:rPr>
          <w:rFonts w:ascii="Times New Roman" w:eastAsia="Times New Roman" w:hAnsi="Times New Roman"/>
          <w:sz w:val="24"/>
          <w:szCs w:val="24"/>
        </w:rPr>
        <w:t>3 часа вежби</w:t>
      </w:r>
    </w:p>
    <w:p w:rsidR="003B018D" w:rsidRPr="003C7AA5" w:rsidRDefault="003B018D" w:rsidP="003B018D">
      <w:pPr>
        <w:pStyle w:val="ListParagraph"/>
        <w:widowControl w:val="0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7AA5">
        <w:rPr>
          <w:rFonts w:ascii="Times New Roman" w:hAnsi="Times New Roman"/>
          <w:sz w:val="24"/>
          <w:szCs w:val="24"/>
        </w:rPr>
        <w:t>Оксидоредукционе реакције</w:t>
      </w:r>
      <w:r w:rsidRPr="003C7AA5">
        <w:rPr>
          <w:rFonts w:ascii="Times New Roman" w:eastAsia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</w:rPr>
        <w:t>10.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Ученичка постигнућа потребно је континуирано пратити кроз усмену, писану евалуацију и евалуацију процедуралних вештина.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Наставник треба да омогући ученицима да искажу алтернативна решења проблема, иновативност и критичко мишљење и да то адекватно вреднује.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 развој свести о сопственом напредовању у учењу погодно је користити методу концептног мапирања</w:t>
      </w:r>
    </w:p>
    <w:p w:rsidR="003B018D" w:rsidRDefault="003B018D" w:rsidP="003B018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18D" w:rsidRPr="00D76D4C" w:rsidRDefault="003B018D" w:rsidP="003B018D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4C">
        <w:rPr>
          <w:rFonts w:ascii="Times New Roman" w:hAnsi="Times New Roman" w:cs="Times New Roman"/>
          <w:b/>
          <w:sz w:val="24"/>
          <w:szCs w:val="24"/>
        </w:rPr>
        <w:t>Хемија као наука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4C">
        <w:rPr>
          <w:rFonts w:ascii="Times New Roman" w:hAnsi="Times New Roman" w:cs="Times New Roman"/>
          <w:sz w:val="24"/>
          <w:szCs w:val="24"/>
        </w:rPr>
        <w:t>Наставник треба да подржи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ученике у схватању значаја хемије за савремени живот појединца и друштво. </w:t>
      </w:r>
      <w:r>
        <w:rPr>
          <w:rFonts w:ascii="Times New Roman" w:hAnsi="Times New Roman" w:cs="Times New Roman"/>
          <w:sz w:val="24"/>
          <w:szCs w:val="24"/>
        </w:rPr>
        <w:t>Изучавајући хемију ученици треба да сагледају и разумеју њен значај у различитим доменима савременог живота, почев од тога да је развијеност хемијске производње значајан показатељ нивоа развијености друштва и да хемијски производи представљају стално окружење савременог човека са свим бенефитима и ризицима. Уз то, хемија заједно са физиком и биологијом пружа могућност комплексног сагледавања природе.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боље разумевање значаја хемије потребно је ученике упознати са кратким прегледом историје хемије.</w:t>
      </w:r>
    </w:p>
    <w:p w:rsidR="003B018D" w:rsidRDefault="003B018D" w:rsidP="003B018D">
      <w:pPr>
        <w:pStyle w:val="ListParagraph"/>
        <w:shd w:val="solid" w:color="FFFFFF" w:fill="FFFFFF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Ток научног метода сазнавања у хемији треба шематски приказати. Посебну пажњу треба обратити на хемијски експеримент, као примарни извор знања и основни метод сазнавања у хемији и на </w:t>
      </w:r>
      <w:r>
        <w:rPr>
          <w:rFonts w:ascii="Times New Roman" w:hAnsi="Times New Roman"/>
          <w:sz w:val="24"/>
          <w:szCs w:val="24"/>
        </w:rPr>
        <w:t>прецизност</w:t>
      </w:r>
      <w:r w:rsidRPr="00606771">
        <w:rPr>
          <w:rFonts w:ascii="Times New Roman" w:hAnsi="Times New Roman"/>
          <w:sz w:val="24"/>
          <w:szCs w:val="24"/>
        </w:rPr>
        <w:t xml:space="preserve"> примене хемијског језика</w:t>
      </w:r>
      <w:r>
        <w:t xml:space="preserve">. </w:t>
      </w:r>
      <w:r w:rsidRPr="00606771">
        <w:rPr>
          <w:rFonts w:ascii="Times New Roman" w:hAnsi="Times New Roman"/>
          <w:sz w:val="24"/>
          <w:szCs w:val="24"/>
        </w:rPr>
        <w:t>Наставник треба да укаже ученицима на значај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06771">
        <w:rPr>
          <w:rFonts w:ascii="Times New Roman" w:hAnsi="Times New Roman"/>
          <w:sz w:val="24"/>
          <w:szCs w:val="24"/>
        </w:rPr>
        <w:t xml:space="preserve">прецизности мерења масе, запремине и температуре и могуће изворе грешака у мерењу. </w:t>
      </w:r>
      <w:r>
        <w:rPr>
          <w:rFonts w:ascii="Times New Roman" w:hAnsi="Times New Roman"/>
          <w:sz w:val="24"/>
          <w:szCs w:val="24"/>
        </w:rPr>
        <w:t xml:space="preserve">Резултате мерења треба исказати у одговарајућим мерним јединицама међународног система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  <w:lang w:val="ru-RU"/>
        </w:rPr>
        <w:t>), очекује се да ученик разликује основне и изведене физичке величине, претвара веће јединице у мање и обрнуто(користећи префиксе микро, нано...)</w:t>
      </w:r>
      <w:r>
        <w:rPr>
          <w:rFonts w:ascii="Times New Roman" w:hAnsi="Times New Roman"/>
          <w:sz w:val="24"/>
          <w:szCs w:val="24"/>
        </w:rPr>
        <w:t xml:space="preserve"> ирезултате приказује табеларно и графички.</w:t>
      </w:r>
      <w:r w:rsidRPr="00090C5E">
        <w:rPr>
          <w:rFonts w:ascii="Times New Roman" w:hAnsi="Times New Roman"/>
          <w:sz w:val="24"/>
          <w:szCs w:val="24"/>
        </w:rPr>
        <w:t xml:space="preserve">Такође је потребно обновити правила за обележавање супстанци, безбедно руковање супстанцама и </w:t>
      </w:r>
      <w:r w:rsidRPr="00090C5E">
        <w:rPr>
          <w:rFonts w:ascii="Times New Roman" w:hAnsi="Times New Roman"/>
          <w:sz w:val="24"/>
          <w:szCs w:val="24"/>
          <w:lang w:val="ru-RU"/>
        </w:rPr>
        <w:t>лабораторијским прибором.</w:t>
      </w:r>
    </w:p>
    <w:p w:rsidR="003B018D" w:rsidRPr="00D40644" w:rsidRDefault="003B018D" w:rsidP="003B018D">
      <w:pPr>
        <w:pStyle w:val="ListParagraph"/>
        <w:shd w:val="solid" w:color="FFFFFF" w:fill="FFFFFF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Ученике треба подстицати да самостално истражују својства и промене супстанци, и да их повезују са структуром супстанци, при чему наставник планира различите ученичке активности, а не даје готова решења проблема.</w:t>
      </w:r>
    </w:p>
    <w:p w:rsidR="003B018D" w:rsidRPr="00DA3445" w:rsidRDefault="003B018D" w:rsidP="003B018D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2A">
        <w:rPr>
          <w:rFonts w:ascii="Times New Roman" w:hAnsi="Times New Roman" w:cs="Times New Roman"/>
          <w:b/>
          <w:sz w:val="24"/>
          <w:szCs w:val="24"/>
        </w:rPr>
        <w:t>Врсте супстанци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увод у ову тему, са ученицима треба поновити к</w:t>
      </w:r>
      <w:r w:rsidRPr="0028515F">
        <w:rPr>
          <w:rFonts w:ascii="Times New Roman" w:hAnsi="Times New Roman" w:cs="Times New Roman"/>
          <w:sz w:val="24"/>
          <w:szCs w:val="24"/>
        </w:rPr>
        <w:t>ључне појмове</w:t>
      </w:r>
      <w:r>
        <w:rPr>
          <w:rFonts w:ascii="Times New Roman" w:hAnsi="Times New Roman" w:cs="Times New Roman"/>
          <w:sz w:val="24"/>
          <w:szCs w:val="24"/>
        </w:rPr>
        <w:t xml:space="preserve"> које су изучавали у основној школи. Посебну пажњу треба посветити критеријумима за класификацију супстанци. Наставник би требало да подстиче ученике да самостално разврставају супстанце из свакодневног живота по различитим критеријумима (агрегатно стање, проводљивост топлоте и електричне струје, магнетна својства, токсичност...).</w:t>
      </w:r>
    </w:p>
    <w:p w:rsidR="003B018D" w:rsidRPr="00636488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 класификацију супстанци у хемији на хемијске елементе, једињења и смеше потребно је објаснити природом честица које их изграђују.</w:t>
      </w:r>
      <w:r w:rsidRPr="00636488">
        <w:rPr>
          <w:rFonts w:ascii="Times New Roman" w:hAnsi="Times New Roman" w:cs="Times New Roman"/>
          <w:color w:val="auto"/>
          <w:sz w:val="24"/>
          <w:szCs w:val="24"/>
        </w:rPr>
        <w:t>Такође је потребно обновити правила номенклатуре на примерима неорганских једињења која су ученици изучавали у основној школи.</w:t>
      </w:r>
    </w:p>
    <w:p w:rsidR="003B018D" w:rsidRPr="0028515F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15F">
        <w:rPr>
          <w:rFonts w:ascii="Times New Roman" w:hAnsi="Times New Roman" w:cs="Times New Roman"/>
          <w:sz w:val="24"/>
          <w:szCs w:val="24"/>
        </w:rPr>
        <w:t>Већина исхода ове теме се остварује спирално, јер се исходи који се остваре у оквиру ове теме, касније проширују.</w:t>
      </w:r>
    </w:p>
    <w:p w:rsidR="003B018D" w:rsidRPr="00DA3445" w:rsidRDefault="003B018D" w:rsidP="003B018D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7F0">
        <w:rPr>
          <w:rFonts w:ascii="Times New Roman" w:hAnsi="Times New Roman" w:cs="Times New Roman"/>
          <w:b/>
          <w:sz w:val="24"/>
          <w:szCs w:val="24"/>
        </w:rPr>
        <w:t>Структура атома</w:t>
      </w:r>
    </w:p>
    <w:p w:rsidR="003B018D" w:rsidRPr="00D56C4A" w:rsidRDefault="003B018D" w:rsidP="003B018D">
      <w:pPr>
        <w:shd w:val="solid" w:color="FFFFFF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445">
        <w:rPr>
          <w:rFonts w:ascii="Times New Roman" w:hAnsi="Times New Roman" w:cs="Times New Roman"/>
          <w:sz w:val="24"/>
          <w:szCs w:val="24"/>
        </w:rPr>
        <w:t>У оквиру теме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3445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еници ће постепено упознавати развој</w:t>
      </w:r>
      <w:r w:rsidRPr="00DA3445">
        <w:rPr>
          <w:rFonts w:ascii="Times New Roman" w:hAnsi="Times New Roman" w:cs="Times New Roman"/>
          <w:sz w:val="24"/>
          <w:szCs w:val="24"/>
        </w:rPr>
        <w:t xml:space="preserve"> идеја о атомској структури супстанце, важним открићима и сазнањима која су довела до савременог тумачења таласно-механичког модела атома. Код изучавања</w:t>
      </w:r>
      <w:r w:rsidRPr="0028515F">
        <w:rPr>
          <w:rFonts w:ascii="Times New Roman" w:hAnsi="Times New Roman" w:cs="Times New Roman"/>
          <w:sz w:val="24"/>
          <w:szCs w:val="24"/>
        </w:rPr>
        <w:t xml:space="preserve"> ове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515F">
        <w:rPr>
          <w:rFonts w:ascii="Times New Roman" w:hAnsi="Times New Roman" w:cs="Times New Roman"/>
          <w:sz w:val="24"/>
          <w:szCs w:val="24"/>
        </w:rPr>
        <w:t xml:space="preserve"> посебну пажњу треба обратити на високу апстрактнос</w:t>
      </w:r>
      <w:r>
        <w:rPr>
          <w:rFonts w:ascii="Times New Roman" w:hAnsi="Times New Roman" w:cs="Times New Roman"/>
          <w:sz w:val="24"/>
          <w:szCs w:val="24"/>
        </w:rPr>
        <w:t>т кључних појмова.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28515F">
        <w:rPr>
          <w:rFonts w:ascii="Times New Roman" w:hAnsi="Times New Roman" w:cs="Times New Roman"/>
          <w:sz w:val="24"/>
          <w:szCs w:val="24"/>
        </w:rPr>
        <w:t xml:space="preserve"> 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8515F">
        <w:rPr>
          <w:rFonts w:ascii="Times New Roman" w:hAnsi="Times New Roman" w:cs="Times New Roman"/>
          <w:sz w:val="24"/>
          <w:szCs w:val="24"/>
        </w:rPr>
        <w:t xml:space="preserve"> наставн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8515F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у,посебно је важно да се у реализацији садржаја повежу суб</w:t>
      </w:r>
      <w:r w:rsidRPr="0028515F">
        <w:rPr>
          <w:rFonts w:ascii="Times New Roman" w:hAnsi="Times New Roman" w:cs="Times New Roman"/>
          <w:sz w:val="24"/>
          <w:szCs w:val="24"/>
        </w:rPr>
        <w:t>микро</w:t>
      </w:r>
      <w:r>
        <w:rPr>
          <w:rFonts w:ascii="Times New Roman" w:hAnsi="Times New Roman" w:cs="Times New Roman"/>
          <w:sz w:val="24"/>
          <w:szCs w:val="24"/>
        </w:rPr>
        <w:t>скопски и симболички ниво са макроскопским, чиме ће се омогућити да ученици разумеју да су својства хемијског елемента условљена структуром његовог атома.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Кључни појам ове теме је електронска конфигурација атома. Због тога је неопходно да ученици усвоје појам и значење квантних бројева и принципе изградње електронског омотача. За објашњење електронске конфигурације, неопходно је користити дијаграме енергије електрона у атомским орбиталама.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15F">
        <w:rPr>
          <w:rFonts w:ascii="Times New Roman" w:hAnsi="Times New Roman" w:cs="Times New Roman"/>
          <w:sz w:val="24"/>
          <w:szCs w:val="24"/>
        </w:rPr>
        <w:t xml:space="preserve">За остваривање исхода који се односе на проучавање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8515F">
        <w:rPr>
          <w:rFonts w:ascii="Times New Roman" w:hAnsi="Times New Roman" w:cs="Times New Roman"/>
          <w:sz w:val="24"/>
          <w:szCs w:val="24"/>
        </w:rPr>
        <w:t xml:space="preserve">ериодичних својстава елемената, </w:t>
      </w:r>
      <w:r>
        <w:rPr>
          <w:rFonts w:ascii="Times New Roman" w:hAnsi="Times New Roman" w:cs="Times New Roman"/>
          <w:sz w:val="24"/>
          <w:szCs w:val="24"/>
        </w:rPr>
        <w:t>уводе се</w:t>
      </w:r>
      <w:r w:rsidRPr="0028515F">
        <w:rPr>
          <w:rFonts w:ascii="Times New Roman" w:hAnsi="Times New Roman" w:cs="Times New Roman"/>
          <w:sz w:val="24"/>
          <w:szCs w:val="24"/>
        </w:rPr>
        <w:t xml:space="preserve"> појмови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8515F">
        <w:rPr>
          <w:rFonts w:ascii="Times New Roman" w:hAnsi="Times New Roman" w:cs="Times New Roman"/>
          <w:sz w:val="24"/>
          <w:szCs w:val="24"/>
        </w:rPr>
        <w:t xml:space="preserve"> атомски полупречни</w:t>
      </w:r>
      <w:r>
        <w:rPr>
          <w:rFonts w:ascii="Times New Roman" w:hAnsi="Times New Roman" w:cs="Times New Roman"/>
          <w:sz w:val="24"/>
          <w:szCs w:val="24"/>
        </w:rPr>
        <w:t>к,</w:t>
      </w:r>
      <w:r w:rsidRPr="0028515F">
        <w:rPr>
          <w:rFonts w:ascii="Times New Roman" w:hAnsi="Times New Roman" w:cs="Times New Roman"/>
          <w:sz w:val="24"/>
          <w:szCs w:val="24"/>
        </w:rPr>
        <w:t xml:space="preserve"> јонизациона енер</w:t>
      </w:r>
      <w:r>
        <w:rPr>
          <w:rFonts w:ascii="Times New Roman" w:hAnsi="Times New Roman" w:cs="Times New Roman"/>
          <w:sz w:val="24"/>
          <w:szCs w:val="24"/>
        </w:rPr>
        <w:t xml:space="preserve">гија и афинитет према електрону. При </w:t>
      </w:r>
      <w:r w:rsidRPr="0028515F">
        <w:rPr>
          <w:rFonts w:ascii="Times New Roman" w:hAnsi="Times New Roman" w:cs="Times New Roman"/>
          <w:sz w:val="24"/>
          <w:szCs w:val="24"/>
        </w:rPr>
        <w:t>обрад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28515F">
        <w:rPr>
          <w:rFonts w:ascii="Times New Roman" w:hAnsi="Times New Roman" w:cs="Times New Roman"/>
          <w:sz w:val="24"/>
          <w:szCs w:val="24"/>
        </w:rPr>
        <w:t xml:space="preserve"> користити табеле, шеме и дијаграме: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DF114E">
        <w:rPr>
          <w:rFonts w:ascii="Times New Roman" w:hAnsi="Times New Roman" w:cs="Times New Roman"/>
          <w:sz w:val="24"/>
          <w:szCs w:val="24"/>
        </w:rPr>
        <w:t xml:space="preserve">ијаграм енергије </w:t>
      </w:r>
      <w:r>
        <w:rPr>
          <w:rFonts w:ascii="Times New Roman" w:hAnsi="Times New Roman" w:cs="Times New Roman"/>
          <w:sz w:val="24"/>
          <w:szCs w:val="24"/>
        </w:rPr>
        <w:t xml:space="preserve">валентних електрона у </w:t>
      </w:r>
      <w:r w:rsidRPr="00DF114E">
        <w:rPr>
          <w:rFonts w:ascii="Times New Roman" w:hAnsi="Times New Roman" w:cs="Times New Roman"/>
          <w:sz w:val="24"/>
          <w:szCs w:val="24"/>
        </w:rPr>
        <w:t xml:space="preserve">2s и 2p орбиталама </w:t>
      </w:r>
      <w:r>
        <w:rPr>
          <w:rFonts w:ascii="Times New Roman" w:hAnsi="Times New Roman" w:cs="Times New Roman"/>
          <w:sz w:val="24"/>
          <w:szCs w:val="24"/>
        </w:rPr>
        <w:t xml:space="preserve">елемената </w:t>
      </w:r>
      <w:r w:rsidRPr="00DF114E">
        <w:rPr>
          <w:rFonts w:ascii="Times New Roman" w:hAnsi="Times New Roman" w:cs="Times New Roman"/>
          <w:sz w:val="24"/>
          <w:szCs w:val="24"/>
        </w:rPr>
        <w:t xml:space="preserve">друге периоде,дијаграм зависности </w:t>
      </w:r>
      <w:r>
        <w:rPr>
          <w:rFonts w:ascii="Times New Roman" w:hAnsi="Times New Roman" w:cs="Times New Roman"/>
          <w:sz w:val="24"/>
          <w:szCs w:val="24"/>
        </w:rPr>
        <w:t xml:space="preserve">атомског полупречника од атомског броја, </w:t>
      </w:r>
      <w:r w:rsidRPr="00DF114E">
        <w:rPr>
          <w:rFonts w:ascii="Times New Roman" w:hAnsi="Times New Roman" w:cs="Times New Roman"/>
          <w:sz w:val="24"/>
          <w:szCs w:val="24"/>
        </w:rPr>
        <w:t xml:space="preserve">дијаграм зависности јонизационе енергије од </w:t>
      </w:r>
      <w:r>
        <w:rPr>
          <w:rFonts w:ascii="Times New Roman" w:hAnsi="Times New Roman" w:cs="Times New Roman"/>
          <w:sz w:val="24"/>
          <w:szCs w:val="24"/>
        </w:rPr>
        <w:t>атомског</w:t>
      </w:r>
      <w:r w:rsidRPr="00DF114E">
        <w:rPr>
          <w:rFonts w:ascii="Times New Roman" w:hAnsi="Times New Roman" w:cs="Times New Roman"/>
          <w:sz w:val="24"/>
          <w:szCs w:val="24"/>
        </w:rPr>
        <w:t xml:space="preserve"> броја елемента</w:t>
      </w:r>
      <w:r>
        <w:rPr>
          <w:rFonts w:ascii="Times New Roman" w:hAnsi="Times New Roman" w:cs="Times New Roman"/>
          <w:sz w:val="24"/>
          <w:szCs w:val="24"/>
        </w:rPr>
        <w:t xml:space="preserve"> и дијаграм зависности афинитета према електрону од атомског броја.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Учећи о изотопима, ученици треба да уоче разлику између појмова масени број атома и релативна атомска маса и да рачунају релативну атомску масу на основу изотопне заступљености.</w:t>
      </w:r>
    </w:p>
    <w:p w:rsidR="003B018D" w:rsidRPr="00BA48BF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Кроз пројектне радове, ученици могу да обраде различите употребе изотопа и сагледају користи и ризике.</w:t>
      </w:r>
    </w:p>
    <w:p w:rsidR="003B018D" w:rsidRPr="002B3205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15F">
        <w:rPr>
          <w:rFonts w:ascii="Times New Roman" w:hAnsi="Times New Roman" w:cs="Times New Roman"/>
          <w:sz w:val="24"/>
          <w:szCs w:val="24"/>
        </w:rPr>
        <w:t xml:space="preserve">Кроз </w:t>
      </w:r>
      <w:r w:rsidRPr="005F3703">
        <w:rPr>
          <w:rFonts w:ascii="Times New Roman" w:hAnsi="Times New Roman" w:cs="Times New Roman"/>
          <w:i/>
          <w:sz w:val="24"/>
          <w:szCs w:val="24"/>
        </w:rPr>
        <w:t>демонстрационе огледе</w:t>
      </w:r>
      <w:r w:rsidRPr="0028515F">
        <w:rPr>
          <w:rFonts w:ascii="Times New Roman" w:hAnsi="Times New Roman" w:cs="Times New Roman"/>
          <w:sz w:val="24"/>
          <w:szCs w:val="24"/>
        </w:rPr>
        <w:t xml:space="preserve">, ученик се упознаје са хемијским својствима </w:t>
      </w:r>
      <w:r>
        <w:rPr>
          <w:rFonts w:ascii="Times New Roman" w:hAnsi="Times New Roman" w:cs="Times New Roman"/>
          <w:sz w:val="24"/>
          <w:szCs w:val="24"/>
        </w:rPr>
        <w:t>метала и неметала и</w:t>
      </w:r>
      <w:r w:rsidRPr="0028515F">
        <w:rPr>
          <w:rFonts w:ascii="Times New Roman" w:hAnsi="Times New Roman" w:cs="Times New Roman"/>
          <w:sz w:val="24"/>
          <w:szCs w:val="24"/>
        </w:rPr>
        <w:t xml:space="preserve"> упоређује њихову реактивност по групама и периодама</w:t>
      </w:r>
      <w:r>
        <w:rPr>
          <w:rFonts w:ascii="Times New Roman" w:hAnsi="Times New Roman" w:cs="Times New Roman"/>
          <w:sz w:val="24"/>
          <w:szCs w:val="24"/>
        </w:rPr>
        <w:t xml:space="preserve">. За илустрацију реактивности елемената у првој групи, користити оглед натријума и калијума са водом, а за 17. групу, оглед истискивања јода из јодида помоћу хлорне воде. Промену реактивности елемената у периоди демонстрирати у реакцији </w:t>
      </w:r>
      <w:r w:rsidRPr="00907E4D">
        <w:rPr>
          <w:rFonts w:ascii="Times New Roman" w:hAnsi="Times New Roman" w:cs="Times New Roman"/>
          <w:sz w:val="24"/>
          <w:szCs w:val="24"/>
          <w:lang w:val="ru-RU"/>
        </w:rPr>
        <w:t>натријума, магнезијума и алуминијума са водом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018D" w:rsidRPr="00DA3445" w:rsidRDefault="003B018D" w:rsidP="003B018D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7F0">
        <w:rPr>
          <w:rFonts w:ascii="Times New Roman" w:hAnsi="Times New Roman" w:cs="Times New Roman"/>
          <w:b/>
          <w:sz w:val="24"/>
          <w:szCs w:val="24"/>
        </w:rPr>
        <w:lastRenderedPageBreak/>
        <w:t>Хемијске везе</w:t>
      </w:r>
    </w:p>
    <w:p w:rsidR="003B018D" w:rsidRPr="00F4198A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98A">
        <w:rPr>
          <w:rFonts w:ascii="Times New Roman" w:hAnsi="Times New Roman" w:cs="Times New Roman"/>
          <w:sz w:val="24"/>
          <w:szCs w:val="24"/>
        </w:rPr>
        <w:t>При реализацији ове теме, ученике треба даље подстицати на повезивање својстава супстанци са њиховом структуром. Посебно треба истаћи веома малу зас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4198A">
        <w:rPr>
          <w:rFonts w:ascii="Times New Roman" w:hAnsi="Times New Roman" w:cs="Times New Roman"/>
          <w:sz w:val="24"/>
          <w:szCs w:val="24"/>
        </w:rPr>
        <w:t>упљеност слободних атома у природи (племенити гасови). Да би се објаснило удруживање атома у стабилне молекуле, односно формирање хемијске везе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198A">
        <w:rPr>
          <w:rFonts w:ascii="Times New Roman" w:hAnsi="Times New Roman" w:cs="Times New Roman"/>
          <w:sz w:val="24"/>
          <w:szCs w:val="24"/>
        </w:rPr>
        <w:t xml:space="preserve"> треба корис</w:t>
      </w:r>
      <w:r>
        <w:rPr>
          <w:rFonts w:ascii="Times New Roman" w:hAnsi="Times New Roman" w:cs="Times New Roman"/>
          <w:sz w:val="24"/>
          <w:szCs w:val="24"/>
        </w:rPr>
        <w:t>тити пример водоника (дијаграм</w:t>
      </w:r>
      <w:r w:rsidRPr="00F4198A">
        <w:rPr>
          <w:rFonts w:ascii="Times New Roman" w:hAnsi="Times New Roman" w:cs="Times New Roman"/>
          <w:sz w:val="24"/>
          <w:szCs w:val="24"/>
        </w:rPr>
        <w:t xml:space="preserve"> зависности потенцијалне енергије система који се састоји од два атома водоника у зависности од растојања између њих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41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Препоручује се да се за тумачење стабилности молекулског стања у оносу на атомско стање изведе демонстрациони оглед, реакција насцентног и молекулског водоника са калијумперманганатом.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7794">
        <w:rPr>
          <w:rFonts w:ascii="Times New Roman" w:hAnsi="Times New Roman" w:cs="Times New Roman"/>
          <w:sz w:val="24"/>
          <w:szCs w:val="24"/>
        </w:rPr>
        <w:t xml:space="preserve">Увођењем нових садржаја као што су: електронегативност, геометрија молекула, теорија валентне везе, ученицима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AF7794">
        <w:rPr>
          <w:rFonts w:ascii="Times New Roman" w:hAnsi="Times New Roman" w:cs="Times New Roman"/>
          <w:sz w:val="24"/>
          <w:szCs w:val="24"/>
        </w:rPr>
        <w:t>омогућује на свим нивоима, боље разумевање својстава супстанци са јонском и ковалентном везом</w:t>
      </w:r>
      <w:r w:rsidRPr="0028515F">
        <w:rPr>
          <w:rFonts w:ascii="Times New Roman" w:hAnsi="Times New Roman" w:cs="Times New Roman"/>
          <w:sz w:val="24"/>
          <w:szCs w:val="24"/>
        </w:rPr>
        <w:t>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5A7">
        <w:rPr>
          <w:rFonts w:ascii="Times New Roman" w:hAnsi="Times New Roman" w:cs="Times New Roman"/>
          <w:color w:val="auto"/>
          <w:sz w:val="24"/>
          <w:szCs w:val="24"/>
        </w:rPr>
        <w:t>Да би ученици разумели савремене теорије ковалентне везе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925A7">
        <w:rPr>
          <w:rFonts w:ascii="Times New Roman" w:hAnsi="Times New Roman" w:cs="Times New Roman"/>
          <w:color w:val="auto"/>
          <w:sz w:val="24"/>
          <w:szCs w:val="24"/>
        </w:rPr>
        <w:t xml:space="preserve"> потребно је визуализовати их кроз различите графичке приказе. Код Теорије валент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925A7">
        <w:rPr>
          <w:rFonts w:ascii="Times New Roman" w:hAnsi="Times New Roman" w:cs="Times New Roman"/>
          <w:color w:val="auto"/>
          <w:sz w:val="24"/>
          <w:szCs w:val="24"/>
        </w:rPr>
        <w:t xml:space="preserve"> вез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925A7">
        <w:rPr>
          <w:rFonts w:ascii="Times New Roman" w:hAnsi="Times New Roman" w:cs="Times New Roman"/>
          <w:color w:val="auto"/>
          <w:sz w:val="24"/>
          <w:szCs w:val="24"/>
        </w:rPr>
        <w:t xml:space="preserve"> треба обратити пажњу на правац преклапања атомских орбитала и указати на разлику између σ-везе (чеоно преклапање атомских орбитала) и π-везе (бочно преклапање атомских орбитала). Код тумачења двоструке и троструке везе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925A7">
        <w:rPr>
          <w:rFonts w:ascii="Times New Roman" w:hAnsi="Times New Roman" w:cs="Times New Roman"/>
          <w:color w:val="auto"/>
          <w:sz w:val="24"/>
          <w:szCs w:val="24"/>
        </w:rPr>
        <w:t xml:space="preserve"> потребно је истаћи да је само једна од тих веза σ-веза, док су остале π-везе. При томе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925A7">
        <w:rPr>
          <w:rFonts w:ascii="Times New Roman" w:hAnsi="Times New Roman" w:cs="Times New Roman"/>
          <w:color w:val="auto"/>
          <w:sz w:val="24"/>
          <w:szCs w:val="24"/>
        </w:rPr>
        <w:t xml:space="preserve"> треба бирати репрезентативне примере као што су: молекул водоника, молекул халогена, молекул халогенводоника, молекул кисеоника, молекул азота. За потпуније разумевање ТВВ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925A7">
        <w:rPr>
          <w:rFonts w:ascii="Times New Roman" w:hAnsi="Times New Roman" w:cs="Times New Roman"/>
          <w:color w:val="auto"/>
          <w:sz w:val="24"/>
          <w:szCs w:val="24"/>
        </w:rPr>
        <w:t xml:space="preserve"> погодно наставно средство су модели молекулских орбитала, а успешно се могу користити и компјутерски прикази и анимације, који су слободно доступни на интренету. </w:t>
      </w:r>
      <w:r w:rsidRPr="0028515F">
        <w:rPr>
          <w:rFonts w:ascii="Times New Roman" w:hAnsi="Times New Roman" w:cs="Times New Roman"/>
          <w:sz w:val="24"/>
          <w:szCs w:val="24"/>
        </w:rPr>
        <w:t>Током обраде геометриј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515F">
        <w:rPr>
          <w:rFonts w:ascii="Times New Roman" w:hAnsi="Times New Roman" w:cs="Times New Roman"/>
          <w:sz w:val="24"/>
          <w:szCs w:val="24"/>
        </w:rPr>
        <w:t xml:space="preserve"> молекула, представ</w:t>
      </w:r>
      <w:r>
        <w:rPr>
          <w:rFonts w:ascii="Times New Roman" w:hAnsi="Times New Roman" w:cs="Times New Roman"/>
          <w:sz w:val="24"/>
          <w:szCs w:val="24"/>
        </w:rPr>
        <w:t>љ</w:t>
      </w:r>
      <w:r w:rsidRPr="0028515F">
        <w:rPr>
          <w:rFonts w:ascii="Times New Roman" w:hAnsi="Times New Roman" w:cs="Times New Roman"/>
          <w:sz w:val="24"/>
          <w:szCs w:val="24"/>
        </w:rPr>
        <w:t xml:space="preserve">ати молекуле </w:t>
      </w:r>
      <w:r>
        <w:rPr>
          <w:rFonts w:ascii="Times New Roman" w:hAnsi="Times New Roman" w:cs="Times New Roman"/>
          <w:sz w:val="24"/>
          <w:szCs w:val="24"/>
        </w:rPr>
        <w:t>Луисовим електронским формулама и геометрију молекула изводити на основу броја електронских домена (заједнички и слободни електронски парови).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15F">
        <w:rPr>
          <w:rFonts w:ascii="Times New Roman" w:hAnsi="Times New Roman" w:cs="Times New Roman"/>
          <w:sz w:val="24"/>
          <w:szCs w:val="24"/>
        </w:rPr>
        <w:t>Појмови везани за међумолекулске интеракције важни су за објашњење својстава супстанци</w:t>
      </w:r>
      <w:r>
        <w:rPr>
          <w:rFonts w:ascii="Times New Roman" w:hAnsi="Times New Roman" w:cs="Times New Roman"/>
          <w:sz w:val="24"/>
          <w:szCs w:val="24"/>
        </w:rPr>
        <w:t xml:space="preserve"> са ковалентном везом</w:t>
      </w:r>
      <w:r w:rsidRPr="002851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8515F">
        <w:rPr>
          <w:rFonts w:ascii="Times New Roman" w:hAnsi="Times New Roman" w:cs="Times New Roman"/>
          <w:sz w:val="24"/>
          <w:szCs w:val="24"/>
        </w:rPr>
        <w:t>ример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28515F">
        <w:rPr>
          <w:rFonts w:ascii="Times New Roman" w:hAnsi="Times New Roman" w:cs="Times New Roman"/>
          <w:sz w:val="24"/>
          <w:szCs w:val="24"/>
        </w:rPr>
        <w:t xml:space="preserve"> илустр</w:t>
      </w:r>
      <w:r>
        <w:rPr>
          <w:rFonts w:ascii="Times New Roman" w:hAnsi="Times New Roman" w:cs="Times New Roman"/>
          <w:sz w:val="24"/>
          <w:szCs w:val="24"/>
        </w:rPr>
        <w:t>овати</w:t>
      </w:r>
      <w:r w:rsidRPr="0028515F">
        <w:rPr>
          <w:rFonts w:ascii="Times New Roman" w:hAnsi="Times New Roman" w:cs="Times New Roman"/>
          <w:sz w:val="24"/>
          <w:szCs w:val="24"/>
        </w:rPr>
        <w:t xml:space="preserve"> међумолекулске</w:t>
      </w:r>
      <w:r>
        <w:rPr>
          <w:rFonts w:ascii="Times New Roman" w:hAnsi="Times New Roman" w:cs="Times New Roman"/>
          <w:sz w:val="24"/>
          <w:szCs w:val="24"/>
        </w:rPr>
        <w:t xml:space="preserve"> – Ван дер Валсове</w:t>
      </w:r>
      <w:r w:rsidRPr="0028515F">
        <w:rPr>
          <w:rFonts w:ascii="Times New Roman" w:hAnsi="Times New Roman" w:cs="Times New Roman"/>
          <w:sz w:val="24"/>
          <w:szCs w:val="24"/>
        </w:rPr>
        <w:t xml:space="preserve"> интеракције: </w:t>
      </w:r>
      <w:r>
        <w:rPr>
          <w:rFonts w:ascii="Times New Roman" w:hAnsi="Times New Roman" w:cs="Times New Roman"/>
          <w:sz w:val="24"/>
          <w:szCs w:val="24"/>
        </w:rPr>
        <w:t>дипол–дипол, дипол–индуковани дипол, тренутни дипол–индуковани дипол и</w:t>
      </w:r>
      <w:r w:rsidRPr="0028515F">
        <w:rPr>
          <w:rFonts w:ascii="Times New Roman" w:hAnsi="Times New Roman" w:cs="Times New Roman"/>
          <w:sz w:val="24"/>
          <w:szCs w:val="24"/>
        </w:rPr>
        <w:t xml:space="preserve"> водоничне везе.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15F">
        <w:rPr>
          <w:rFonts w:ascii="Times New Roman" w:hAnsi="Times New Roman" w:cs="Times New Roman"/>
          <w:sz w:val="24"/>
          <w:szCs w:val="24"/>
        </w:rPr>
        <w:t>Експериментални огледи у којима се користе супстанце различитих поларности, код ученика стварају јаснију представу о повезаности структуре са својствима супстанци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15F">
        <w:rPr>
          <w:rFonts w:ascii="Times New Roman" w:hAnsi="Times New Roman" w:cs="Times New Roman"/>
          <w:sz w:val="24"/>
          <w:szCs w:val="24"/>
        </w:rPr>
        <w:t>При опису типова кристалних решетки, користити што већи број модела кристалних решетки, различите илустрације и шеме, да би се код ученика створила представа о врстама и структури кристалних супстанци, као и јаснија слика о једињењима у природи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18D" w:rsidRPr="0028515F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Металну везу и металну кристалну решетку треба описати поједностављеним моделом, а не улазити у савремено квантно-механичко тумачење овог појма.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15F">
        <w:rPr>
          <w:rFonts w:ascii="Times New Roman" w:hAnsi="Times New Roman" w:cs="Times New Roman"/>
          <w:sz w:val="24"/>
          <w:szCs w:val="24"/>
        </w:rPr>
        <w:t>При реализацији појмова везаних за агрегатна стања супстанци, користити различите шеме које илуструју зависности промена агрегатног стања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515F">
        <w:rPr>
          <w:rFonts w:ascii="Times New Roman" w:hAnsi="Times New Roman" w:cs="Times New Roman"/>
          <w:sz w:val="24"/>
          <w:szCs w:val="24"/>
        </w:rPr>
        <w:t xml:space="preserve"> фазн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515F">
        <w:rPr>
          <w:rFonts w:ascii="Times New Roman" w:hAnsi="Times New Roman" w:cs="Times New Roman"/>
          <w:sz w:val="24"/>
          <w:szCs w:val="24"/>
        </w:rPr>
        <w:t xml:space="preserve"> прелаз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515F">
        <w:rPr>
          <w:rFonts w:ascii="Times New Roman" w:hAnsi="Times New Roman" w:cs="Times New Roman"/>
          <w:sz w:val="24"/>
          <w:szCs w:val="24"/>
        </w:rPr>
        <w:t xml:space="preserve"> и фазн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8515F">
        <w:rPr>
          <w:rFonts w:ascii="Times New Roman" w:hAnsi="Times New Roman" w:cs="Times New Roman"/>
          <w:sz w:val="24"/>
          <w:szCs w:val="24"/>
        </w:rPr>
        <w:t>дијаграм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515F">
        <w:rPr>
          <w:rFonts w:ascii="Times New Roman" w:hAnsi="Times New Roman" w:cs="Times New Roman"/>
          <w:sz w:val="24"/>
          <w:szCs w:val="24"/>
        </w:rPr>
        <w:t>.</w:t>
      </w:r>
    </w:p>
    <w:p w:rsidR="003B018D" w:rsidRPr="00FA32F8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15F">
        <w:rPr>
          <w:rFonts w:ascii="Times New Roman" w:hAnsi="Times New Roman" w:cs="Times New Roman"/>
          <w:sz w:val="24"/>
          <w:szCs w:val="24"/>
        </w:rPr>
        <w:t>Проблемски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8515F">
        <w:rPr>
          <w:rFonts w:ascii="Times New Roman" w:hAnsi="Times New Roman" w:cs="Times New Roman"/>
          <w:sz w:val="24"/>
          <w:szCs w:val="24"/>
        </w:rPr>
        <w:t xml:space="preserve"> задаци</w:t>
      </w:r>
      <w:r>
        <w:rPr>
          <w:rFonts w:ascii="Times New Roman" w:hAnsi="Times New Roman" w:cs="Times New Roman"/>
          <w:sz w:val="24"/>
          <w:szCs w:val="24"/>
        </w:rPr>
        <w:t xml:space="preserve">матреба </w:t>
      </w:r>
      <w:r w:rsidRPr="0028515F">
        <w:rPr>
          <w:rFonts w:ascii="Times New Roman" w:hAnsi="Times New Roman" w:cs="Times New Roman"/>
          <w:sz w:val="24"/>
          <w:szCs w:val="24"/>
        </w:rPr>
        <w:t>подсти</w:t>
      </w:r>
      <w:r>
        <w:rPr>
          <w:rFonts w:ascii="Times New Roman" w:hAnsi="Times New Roman" w:cs="Times New Roman"/>
          <w:sz w:val="24"/>
          <w:szCs w:val="24"/>
        </w:rPr>
        <w:t>цати ученике да</w:t>
      </w:r>
      <w:r w:rsidRPr="0028515F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цењују разлике између супстанци и</w:t>
      </w:r>
      <w:r w:rsidRPr="0028515F">
        <w:rPr>
          <w:rFonts w:ascii="Times New Roman" w:hAnsi="Times New Roman" w:cs="Times New Roman"/>
          <w:sz w:val="24"/>
          <w:szCs w:val="24"/>
        </w:rPr>
        <w:t xml:space="preserve"> да закључују кој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515F">
        <w:rPr>
          <w:rFonts w:ascii="Times New Roman" w:hAnsi="Times New Roman" w:cs="Times New Roman"/>
          <w:sz w:val="24"/>
          <w:szCs w:val="24"/>
        </w:rPr>
        <w:t xml:space="preserve"> су </w:t>
      </w:r>
      <w:r>
        <w:rPr>
          <w:rFonts w:ascii="Times New Roman" w:hAnsi="Times New Roman" w:cs="Times New Roman"/>
          <w:sz w:val="24"/>
          <w:szCs w:val="24"/>
        </w:rPr>
        <w:t xml:space="preserve">својства последицатипа </w:t>
      </w:r>
      <w:r w:rsidRPr="0028515F">
        <w:rPr>
          <w:rFonts w:ascii="Times New Roman" w:hAnsi="Times New Roman" w:cs="Times New Roman"/>
          <w:sz w:val="24"/>
          <w:szCs w:val="24"/>
        </w:rPr>
        <w:t>и јачи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8515F">
        <w:rPr>
          <w:rFonts w:ascii="Times New Roman" w:hAnsi="Times New Roman" w:cs="Times New Roman"/>
          <w:sz w:val="24"/>
          <w:szCs w:val="24"/>
        </w:rPr>
        <w:t xml:space="preserve"> вез</w:t>
      </w:r>
      <w:r>
        <w:rPr>
          <w:rFonts w:ascii="Times New Roman" w:hAnsi="Times New Roman" w:cs="Times New Roman"/>
          <w:sz w:val="24"/>
          <w:szCs w:val="24"/>
        </w:rPr>
        <w:t>а, а која разлике у међумолекулским интеракцијама.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15F">
        <w:rPr>
          <w:rFonts w:ascii="Times New Roman" w:hAnsi="Times New Roman" w:cs="Times New Roman"/>
          <w:sz w:val="24"/>
          <w:szCs w:val="24"/>
        </w:rPr>
        <w:t xml:space="preserve">Треба настојати да се Авогадров закон, моларна запремина гаса и једначина </w:t>
      </w:r>
      <w:r>
        <w:rPr>
          <w:rFonts w:ascii="Times New Roman" w:hAnsi="Times New Roman" w:cs="Times New Roman"/>
          <w:sz w:val="24"/>
          <w:szCs w:val="24"/>
        </w:rPr>
        <w:t xml:space="preserve">стања </w:t>
      </w:r>
      <w:r w:rsidRPr="0028515F">
        <w:rPr>
          <w:rFonts w:ascii="Times New Roman" w:hAnsi="Times New Roman" w:cs="Times New Roman"/>
          <w:sz w:val="24"/>
          <w:szCs w:val="24"/>
        </w:rPr>
        <w:t>идеалног гас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28515F">
        <w:rPr>
          <w:rFonts w:ascii="Times New Roman" w:hAnsi="Times New Roman" w:cs="Times New Roman"/>
          <w:sz w:val="24"/>
          <w:szCs w:val="24"/>
        </w:rPr>
        <w:t xml:space="preserve"> обраде кроз пример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515F">
        <w:rPr>
          <w:rFonts w:ascii="Times New Roman" w:hAnsi="Times New Roman" w:cs="Times New Roman"/>
          <w:sz w:val="24"/>
          <w:szCs w:val="24"/>
        </w:rPr>
        <w:t xml:space="preserve"> решавања задатака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18D" w:rsidRDefault="003B018D" w:rsidP="003B018D">
      <w:pPr>
        <w:pStyle w:val="NormalWeb"/>
        <w:spacing w:before="0" w:beforeAutospacing="0" w:after="0" w:afterAutospacing="0"/>
        <w:ind w:firstLine="720"/>
        <w:jc w:val="both"/>
      </w:pPr>
      <w:r w:rsidRPr="00644EB0">
        <w:rPr>
          <w:i/>
        </w:rPr>
        <w:t xml:space="preserve">Демонстрационим огледима </w:t>
      </w:r>
      <w:r>
        <w:t xml:space="preserve">приказати начин </w:t>
      </w:r>
      <w:r w:rsidRPr="00644EB0">
        <w:t>испитивањ</w:t>
      </w:r>
      <w:r>
        <w:t>а</w:t>
      </w:r>
      <w:r w:rsidRPr="00644EB0">
        <w:t xml:space="preserve"> поларности молекула воде</w:t>
      </w:r>
      <w:r>
        <w:t xml:space="preserve"> и</w:t>
      </w:r>
      <w:r>
        <w:rPr>
          <w:rStyle w:val="bold1"/>
          <w:rFonts w:eastAsia="Arial"/>
          <w:bCs/>
          <w:lang w:val="ru-RU"/>
        </w:rPr>
        <w:t>с</w:t>
      </w:r>
      <w:r w:rsidRPr="00795282">
        <w:rPr>
          <w:lang w:val="ru-RU"/>
        </w:rPr>
        <w:t>ублимациј</w:t>
      </w:r>
      <w:r>
        <w:rPr>
          <w:lang w:val="ru-RU"/>
        </w:rPr>
        <w:t>у</w:t>
      </w:r>
      <w:r w:rsidRPr="00795282">
        <w:rPr>
          <w:lang w:val="ru-RU"/>
        </w:rPr>
        <w:t xml:space="preserve"> јода</w:t>
      </w:r>
      <w:r w:rsidRPr="00EB1EC0">
        <w:t>.</w:t>
      </w:r>
    </w:p>
    <w:p w:rsidR="003B018D" w:rsidRDefault="003B018D" w:rsidP="003B018D">
      <w:pPr>
        <w:pStyle w:val="NormalWeb"/>
        <w:spacing w:before="0" w:beforeAutospacing="0" w:after="0" w:afterAutospacing="0"/>
        <w:ind w:firstLine="720"/>
        <w:jc w:val="both"/>
      </w:pPr>
    </w:p>
    <w:p w:rsidR="003B018D" w:rsidRDefault="003B018D" w:rsidP="003B018D">
      <w:pPr>
        <w:pStyle w:val="NormalWeb"/>
        <w:spacing w:before="0" w:beforeAutospacing="0" w:after="0" w:afterAutospacing="0"/>
        <w:ind w:firstLine="720"/>
        <w:jc w:val="both"/>
      </w:pPr>
    </w:p>
    <w:p w:rsidR="003B018D" w:rsidRPr="00644EB0" w:rsidRDefault="003B018D" w:rsidP="003B018D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</w:p>
    <w:p w:rsidR="003B018D" w:rsidRDefault="003B018D" w:rsidP="003B018D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Дисперзни системи</w:t>
      </w:r>
    </w:p>
    <w:p w:rsidR="003B018D" w:rsidRPr="00EE19EE" w:rsidRDefault="003B018D" w:rsidP="003B018D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9EE">
        <w:rPr>
          <w:rFonts w:ascii="Times New Roman" w:hAnsi="Times New Roman" w:cs="Times New Roman"/>
          <w:sz w:val="24"/>
          <w:szCs w:val="24"/>
        </w:rPr>
        <w:t>Упоређивањем и класификацијом указати на значај и примену дисперзних система у лабораторији и свакодневном животу.</w:t>
      </w:r>
    </w:p>
    <w:p w:rsidR="003B018D" w:rsidRPr="00B16218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Ученицима треба омогућити да експериментално разликују праве растворе од колоидних раствора.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основу задатих података,</w:t>
      </w:r>
      <w:r>
        <w:rPr>
          <w:rFonts w:ascii="Times New Roman" w:hAnsi="Times New Roman" w:cs="Times New Roman"/>
          <w:sz w:val="24"/>
          <w:szCs w:val="24"/>
        </w:rPr>
        <w:t xml:space="preserve"> ученици рачунају: </w:t>
      </w:r>
      <w:r w:rsidRPr="00910615">
        <w:rPr>
          <w:rFonts w:ascii="Times New Roman" w:hAnsi="Times New Roman" w:cs="Times New Roman"/>
          <w:sz w:val="24"/>
          <w:szCs w:val="24"/>
          <w:lang w:val="ru-RU"/>
        </w:rPr>
        <w:t>масени удео, количинск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0615">
        <w:rPr>
          <w:rFonts w:ascii="Times New Roman" w:hAnsi="Times New Roman" w:cs="Times New Roman"/>
          <w:sz w:val="24"/>
          <w:szCs w:val="24"/>
          <w:lang w:val="ru-RU"/>
        </w:rPr>
        <w:t xml:space="preserve"> концентрациј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10615">
        <w:rPr>
          <w:rFonts w:ascii="Times New Roman" w:hAnsi="Times New Roman" w:cs="Times New Roman"/>
          <w:sz w:val="24"/>
          <w:szCs w:val="24"/>
          <w:lang w:val="ru-RU"/>
        </w:rPr>
        <w:t>, масен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10615">
        <w:rPr>
          <w:rFonts w:ascii="Times New Roman" w:hAnsi="Times New Roman" w:cs="Times New Roman"/>
          <w:sz w:val="24"/>
          <w:szCs w:val="24"/>
          <w:lang w:val="ru-RU"/>
        </w:rPr>
        <w:t xml:space="preserve"> концентрациј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уи </w:t>
      </w:r>
      <w:r w:rsidRPr="00910615">
        <w:rPr>
          <w:rFonts w:ascii="Times New Roman" w:hAnsi="Times New Roman" w:cs="Times New Roman"/>
          <w:sz w:val="24"/>
          <w:szCs w:val="24"/>
          <w:lang w:val="ru-RU"/>
        </w:rPr>
        <w:t>молалност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раствора.</w:t>
      </w:r>
    </w:p>
    <w:p w:rsidR="003B018D" w:rsidRPr="00DF222A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222A">
        <w:rPr>
          <w:rFonts w:ascii="Times New Roman" w:hAnsi="Times New Roman" w:cs="Times New Roman"/>
          <w:color w:val="auto"/>
          <w:sz w:val="24"/>
          <w:szCs w:val="24"/>
          <w:lang w:val="ru-RU"/>
        </w:rPr>
        <w:t>Посебно обратити пажњу на појам растворљивости и факторе који утичу на растворљивост као и практичну примену знања у свакодневном животу.</w:t>
      </w:r>
    </w:p>
    <w:p w:rsidR="003B018D" w:rsidRPr="007F6C43" w:rsidRDefault="003B018D" w:rsidP="003B018D">
      <w:pPr>
        <w:shd w:val="solid" w:color="FFFFFF" w:fill="FFFFFF"/>
        <w:tabs>
          <w:tab w:val="left" w:pos="237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23F96">
        <w:rPr>
          <w:rFonts w:ascii="Times New Roman" w:hAnsi="Times New Roman" w:cs="Times New Roman"/>
          <w:sz w:val="24"/>
          <w:szCs w:val="24"/>
        </w:rPr>
        <w:t xml:space="preserve">Темом су предвиђена два </w:t>
      </w:r>
      <w:r w:rsidRPr="00E414EE">
        <w:rPr>
          <w:rFonts w:ascii="Times New Roman" w:hAnsi="Times New Roman" w:cs="Times New Roman"/>
          <w:i/>
          <w:sz w:val="24"/>
          <w:szCs w:val="24"/>
        </w:rPr>
        <w:t>демонстрациона огледа</w:t>
      </w:r>
      <w:r w:rsidRPr="00223F96">
        <w:rPr>
          <w:rFonts w:ascii="Times New Roman" w:hAnsi="Times New Roman" w:cs="Times New Roman"/>
          <w:sz w:val="24"/>
          <w:szCs w:val="24"/>
        </w:rPr>
        <w:t>:испитивање растворљивост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3F96">
        <w:rPr>
          <w:rFonts w:ascii="Times New Roman" w:hAnsi="Times New Roman" w:cs="Times New Roman"/>
          <w:sz w:val="24"/>
          <w:szCs w:val="24"/>
        </w:rPr>
        <w:t xml:space="preserve"> супстанци у зависности од поларности и испитивање топлотних промена растварањем </w:t>
      </w:r>
      <w:r w:rsidRPr="00C352E5">
        <w:rPr>
          <w:rFonts w:ascii="Times New Roman" w:hAnsi="Times New Roman" w:cs="Times New Roman"/>
          <w:sz w:val="24"/>
          <w:szCs w:val="24"/>
          <w:lang w:val="ru-RU"/>
        </w:rPr>
        <w:t>амонијум-хлорида и натријум-хидроксидау води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F6C43">
        <w:rPr>
          <w:rFonts w:ascii="Times New Roman" w:hAnsi="Times New Roman" w:cs="Times New Roman"/>
          <w:color w:val="auto"/>
          <w:sz w:val="24"/>
          <w:szCs w:val="24"/>
        </w:rPr>
        <w:t xml:space="preserve">Наставник треба да укаже на важност правилног </w:t>
      </w:r>
      <w:r w:rsidRPr="007F6C43">
        <w:rPr>
          <w:rFonts w:ascii="Times New Roman" w:hAnsi="Times New Roman" w:cs="Times New Roman"/>
          <w:color w:val="auto"/>
          <w:sz w:val="24"/>
          <w:szCs w:val="24"/>
          <w:lang w:val="ru-RU"/>
        </w:rPr>
        <w:t>одабира одговарајућих растварача и услова за растварање супстанци.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Колигативна својства раствора повезати са применом у свакодневном животу.</w:t>
      </w:r>
    </w:p>
    <w:p w:rsidR="003B018D" w:rsidRPr="00767AD3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46CB8">
        <w:rPr>
          <w:rFonts w:ascii="Times New Roman" w:hAnsi="Times New Roman" w:cs="Times New Roman"/>
          <w:i/>
          <w:sz w:val="24"/>
          <w:szCs w:val="24"/>
        </w:rPr>
        <w:t>лабораторијске вежбе</w:t>
      </w:r>
      <w:r>
        <w:rPr>
          <w:rFonts w:ascii="Times New Roman" w:hAnsi="Times New Roman" w:cs="Times New Roman"/>
          <w:sz w:val="24"/>
          <w:szCs w:val="24"/>
        </w:rPr>
        <w:t xml:space="preserve"> планирана су 3 часа. Ученици:</w:t>
      </w:r>
      <w:r w:rsidRPr="00223F96">
        <w:rPr>
          <w:rFonts w:ascii="Times New Roman" w:hAnsi="Times New Roman" w:cs="Times New Roman"/>
          <w:sz w:val="24"/>
          <w:szCs w:val="24"/>
        </w:rPr>
        <w:t xml:space="preserve"> припрем</w:t>
      </w:r>
      <w:r>
        <w:rPr>
          <w:rFonts w:ascii="Times New Roman" w:hAnsi="Times New Roman" w:cs="Times New Roman"/>
          <w:sz w:val="24"/>
          <w:szCs w:val="24"/>
        </w:rPr>
        <w:t xml:space="preserve">ају раствор задате количинске </w:t>
      </w:r>
      <w:r w:rsidRPr="00223F96">
        <w:rPr>
          <w:rFonts w:ascii="Times New Roman" w:hAnsi="Times New Roman" w:cs="Times New Roman"/>
          <w:sz w:val="24"/>
          <w:szCs w:val="24"/>
        </w:rPr>
        <w:t>концентрациј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3F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припремају и испитују </w:t>
      </w:r>
      <w:r w:rsidRPr="00223F96">
        <w:rPr>
          <w:rFonts w:ascii="Times New Roman" w:hAnsi="Times New Roman" w:cs="Times New Roman"/>
          <w:sz w:val="24"/>
          <w:szCs w:val="24"/>
        </w:rPr>
        <w:t>колоидн</w:t>
      </w:r>
      <w:r>
        <w:rPr>
          <w:rFonts w:ascii="Times New Roman" w:hAnsi="Times New Roman" w:cs="Times New Roman"/>
          <w:sz w:val="24"/>
          <w:szCs w:val="24"/>
        </w:rPr>
        <w:t xml:space="preserve">и раствор желатинаи </w:t>
      </w:r>
      <w:r w:rsidRPr="00767AD3">
        <w:rPr>
          <w:rFonts w:ascii="Times New Roman" w:hAnsi="Times New Roman" w:cs="Times New Roman"/>
          <w:color w:val="auto"/>
          <w:sz w:val="24"/>
          <w:szCs w:val="24"/>
        </w:rPr>
        <w:t>пореде својства правих и колоидних раствора.</w:t>
      </w:r>
    </w:p>
    <w:p w:rsidR="003B018D" w:rsidRPr="00F11C74" w:rsidRDefault="003B018D" w:rsidP="003B018D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C74">
        <w:rPr>
          <w:rFonts w:ascii="Times New Roman" w:hAnsi="Times New Roman" w:cs="Times New Roman"/>
          <w:b/>
          <w:sz w:val="24"/>
          <w:szCs w:val="24"/>
        </w:rPr>
        <w:t>Хемијске реакције</w:t>
      </w:r>
    </w:p>
    <w:p w:rsidR="003B018D" w:rsidRDefault="003B018D" w:rsidP="003B018D">
      <w:pPr>
        <w:pStyle w:val="clan"/>
        <w:spacing w:before="0" w:beforeAutospacing="0" w:after="0" w:afterAutospacing="0"/>
        <w:ind w:firstLine="720"/>
        <w:jc w:val="both"/>
      </w:pPr>
      <w:r>
        <w:t>Као увод у ову тему, са ученицима треба поновити појам и типове хемијских реакција које су ученици обрађивали у основној школи из неорганске и органске хемије.</w:t>
      </w:r>
    </w:p>
    <w:p w:rsidR="003B018D" w:rsidRPr="00BF2ED5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2ED5">
        <w:rPr>
          <w:rFonts w:ascii="Times New Roman" w:hAnsi="Times New Roman" w:cs="Times New Roman"/>
          <w:color w:val="auto"/>
          <w:sz w:val="24"/>
          <w:szCs w:val="24"/>
        </w:rPr>
        <w:t>Концепт мола треба даље повезати са појмом моларне запремине гаса, а решавањем задатака повезати појмове количине супстанце, бројности честица, масе супстанце, моларне масе супстанце и моларне запремине гаса.</w:t>
      </w:r>
    </w:p>
    <w:p w:rsidR="003B018D" w:rsidRPr="00BF2ED5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BF2ED5">
        <w:rPr>
          <w:rFonts w:ascii="Times New Roman" w:hAnsi="Times New Roman" w:cs="Times New Roman"/>
          <w:color w:val="auto"/>
          <w:sz w:val="24"/>
          <w:szCs w:val="24"/>
        </w:rPr>
        <w:t>ачунања из хемијских формула треба да обухват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BF2ED5">
        <w:rPr>
          <w:rFonts w:ascii="Times New Roman" w:hAnsi="Times New Roman" w:cs="Times New Roman"/>
          <w:color w:val="auto"/>
          <w:sz w:val="24"/>
          <w:szCs w:val="24"/>
        </w:rPr>
        <w:t xml:space="preserve"> рачунање елементарног процентног састава једињења и одређивање емпиријске и молекулске формуле једињења на основу масеног процентног састава и моларне масе.</w:t>
      </w:r>
    </w:p>
    <w:p w:rsidR="003B018D" w:rsidRPr="002079D6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Анализирајући квантитативне односе супстанци у хемијском систему и примењујући хемијску једначину, ученик ће рачунати принос хемијске реакције, садржај примеса у ректантима и лимитирајући реактант.</w:t>
      </w:r>
    </w:p>
    <w:p w:rsidR="003B018D" w:rsidRPr="004D4322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24994">
        <w:rPr>
          <w:rFonts w:ascii="Times New Roman" w:hAnsi="Times New Roman" w:cs="Times New Roman"/>
          <w:sz w:val="24"/>
          <w:szCs w:val="24"/>
        </w:rPr>
        <w:t>ојм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724994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гзотермне и ендотермне реакције треба формирати на демонстрационим огледима.</w:t>
      </w:r>
      <w:r w:rsidRPr="006603AA">
        <w:rPr>
          <w:rFonts w:ascii="Times New Roman" w:hAnsi="Times New Roman" w:cs="Times New Roman"/>
          <w:sz w:val="24"/>
          <w:szCs w:val="24"/>
        </w:rPr>
        <w:t xml:space="preserve">Наставник уводи појам </w:t>
      </w:r>
      <w:r>
        <w:rPr>
          <w:rFonts w:ascii="Times New Roman" w:hAnsi="Times New Roman" w:cs="Times New Roman"/>
          <w:sz w:val="24"/>
          <w:szCs w:val="24"/>
        </w:rPr>
        <w:t xml:space="preserve">енталпијe, а затим прецизира појам стандардне </w:t>
      </w:r>
      <w:r w:rsidRPr="006603AA">
        <w:rPr>
          <w:rFonts w:ascii="Times New Roman" w:hAnsi="Times New Roman" w:cs="Times New Roman"/>
          <w:sz w:val="24"/>
          <w:szCs w:val="24"/>
        </w:rPr>
        <w:t>енталпиј</w:t>
      </w:r>
      <w:r>
        <w:rPr>
          <w:rFonts w:ascii="Times New Roman" w:hAnsi="Times New Roman" w:cs="Times New Roman"/>
          <w:sz w:val="24"/>
          <w:szCs w:val="24"/>
        </w:rPr>
        <w:t>е хемијске реакције. При обради ових, за ученике апстрактних, појмова треба користити дијаграме промене енталпије у ендотермним и егзотермним хемијским реакцијама.</w:t>
      </w:r>
      <w:r>
        <w:rPr>
          <w:rFonts w:ascii="Times New Roman" w:hAnsi="Times New Roman" w:cs="Times New Roman"/>
          <w:sz w:val="24"/>
          <w:szCs w:val="24"/>
          <w:lang w:val="ru-RU"/>
        </w:rPr>
        <w:t>Хесов закон обрадити као један од закона одржања.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Повезати брзину хемијске реакције са брзином у кинематици, на тај начин правимо корелацију са физиком, а ученицима омогућавамо да разумеју да брзина хемијске реакције представља промену концентрације реактаната или производа у јединици времена</w:t>
      </w:r>
      <w:r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одабраним примерима графички приказати промене концентрација учесника реакције у времену. За објашњење брзине хемијске реакције и фактора који на њу утичу, користити теорију активних судара. При томе, обавезно користити дијаграме тока хемијске реакције.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Хемијски равнотежни систем ученик треба да разуме као стабилну динамичку равнотежу и да га повеже са појмом инерције. Посебну пажњу треба посветити анализи хемијских равнотежа у технолошким процесима и биолошким системима.</w:t>
      </w:r>
    </w:p>
    <w:p w:rsidR="003B018D" w:rsidRPr="00097B1B" w:rsidRDefault="003B018D" w:rsidP="003B018D">
      <w:pPr>
        <w:shd w:val="solid" w:color="FFFFFF" w:fill="FFFFFF"/>
        <w:spacing w:after="60" w:line="240" w:lineRule="auto"/>
        <w:ind w:firstLine="72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97B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Демонстрациони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м</w:t>
      </w:r>
      <w:r w:rsidRPr="00097B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огледи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ма </w:t>
      </w:r>
      <w:r w:rsidRPr="00490D33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приказати</w:t>
      </w:r>
      <w:r w:rsidRPr="00EB3112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:</w:t>
      </w:r>
      <w:r>
        <w:rPr>
          <w:rStyle w:val="bold1"/>
          <w:rFonts w:ascii="Times New Roman" w:hAnsi="Times New Roman" w:cs="Times New Roman"/>
          <w:bCs/>
          <w:sz w:val="24"/>
          <w:szCs w:val="24"/>
        </w:rPr>
        <w:t>к</w:t>
      </w:r>
      <w:r w:rsidRPr="00097B1B">
        <w:rPr>
          <w:rStyle w:val="bold1"/>
          <w:rFonts w:ascii="Times New Roman" w:hAnsi="Times New Roman" w:cs="Times New Roman"/>
          <w:bCs/>
          <w:sz w:val="24"/>
          <w:szCs w:val="24"/>
        </w:rPr>
        <w:t>ретање честица као услов за хемијску реакцију</w:t>
      </w:r>
      <w:r>
        <w:rPr>
          <w:rStyle w:val="bold1"/>
          <w:rFonts w:ascii="Times New Roman" w:hAnsi="Times New Roman" w:cs="Times New Roman"/>
          <w:bCs/>
          <w:sz w:val="24"/>
          <w:szCs w:val="24"/>
        </w:rPr>
        <w:t xml:space="preserve"> у</w:t>
      </w:r>
      <w:r w:rsidRPr="00097B1B">
        <w:rPr>
          <w:rStyle w:val="bold1"/>
          <w:rFonts w:ascii="Times New Roman" w:hAnsi="Times New Roman" w:cs="Times New Roman"/>
          <w:bCs/>
          <w:sz w:val="24"/>
          <w:szCs w:val="24"/>
        </w:rPr>
        <w:t xml:space="preserve"> реакциј</w:t>
      </w:r>
      <w:r>
        <w:rPr>
          <w:rStyle w:val="bold1"/>
          <w:rFonts w:ascii="Times New Roman" w:hAnsi="Times New Roman" w:cs="Times New Roman"/>
          <w:bCs/>
          <w:sz w:val="24"/>
          <w:szCs w:val="24"/>
        </w:rPr>
        <w:t>и</w:t>
      </w:r>
      <w:r w:rsidRPr="00097B1B">
        <w:rPr>
          <w:rStyle w:val="bold1"/>
          <w:rFonts w:ascii="Times New Roman" w:hAnsi="Times New Roman" w:cs="Times New Roman"/>
          <w:bCs/>
          <w:sz w:val="24"/>
          <w:szCs w:val="24"/>
        </w:rPr>
        <w:t xml:space="preserve"> хлороводоника и амонијака</w:t>
      </w:r>
      <w:r>
        <w:rPr>
          <w:rStyle w:val="bold1"/>
          <w:rFonts w:ascii="Times New Roman" w:hAnsi="Times New Roman" w:cs="Times New Roman"/>
          <w:bCs/>
          <w:sz w:val="24"/>
          <w:szCs w:val="24"/>
        </w:rPr>
        <w:t>, а</w:t>
      </w:r>
      <w:r>
        <w:rPr>
          <w:rStyle w:val="bold1"/>
          <w:rFonts w:ascii="Times New Roman" w:hAnsi="Times New Roman" w:cs="Times New Roman"/>
          <w:bCs/>
          <w:color w:val="auto"/>
          <w:sz w:val="24"/>
          <w:szCs w:val="24"/>
          <w:lang w:val="ru-RU"/>
        </w:rPr>
        <w:t>е</w:t>
      </w:r>
      <w:r w:rsidRPr="005C124C">
        <w:rPr>
          <w:rStyle w:val="bold1"/>
          <w:rFonts w:ascii="Times New Roman" w:hAnsi="Times New Roman" w:cs="Times New Roman"/>
          <w:bCs/>
          <w:color w:val="auto"/>
          <w:sz w:val="24"/>
          <w:szCs w:val="24"/>
          <w:lang w:val="ru-RU"/>
        </w:rPr>
        <w:t>гзотермне и ендотермне реакције</w:t>
      </w:r>
      <w:r>
        <w:rPr>
          <w:rStyle w:val="bold1"/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демонстрирати на примерима</w:t>
      </w:r>
      <w:r w:rsidRPr="005C124C">
        <w:rPr>
          <w:rStyle w:val="bold1"/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: </w:t>
      </w:r>
      <w:r>
        <w:rPr>
          <w:rStyle w:val="bold1"/>
          <w:rFonts w:ascii="Times New Roman" w:hAnsi="Times New Roman" w:cs="Times New Roman"/>
          <w:bCs/>
          <w:color w:val="auto"/>
          <w:sz w:val="24"/>
          <w:szCs w:val="24"/>
          <w:lang w:val="ru-RU"/>
        </w:rPr>
        <w:t>термичког разлагања</w:t>
      </w:r>
      <w:r w:rsidRPr="005C124C">
        <w:rPr>
          <w:rStyle w:val="bold1"/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сахарозе</w:t>
      </w:r>
      <w:r>
        <w:rPr>
          <w:rStyle w:val="bold1"/>
          <w:rFonts w:ascii="Times New Roman" w:hAnsi="Times New Roman" w:cs="Times New Roman"/>
          <w:bCs/>
          <w:color w:val="auto"/>
          <w:sz w:val="24"/>
          <w:szCs w:val="24"/>
          <w:lang w:val="ru-RU"/>
        </w:rPr>
        <w:t>, реакције баријум-хидроксида и амонијум-хлорида</w:t>
      </w:r>
      <w:r>
        <w:rPr>
          <w:rStyle w:val="bold1"/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Pr="005C124C">
        <w:rPr>
          <w:rStyle w:val="bold1"/>
          <w:rFonts w:ascii="Times New Roman" w:hAnsi="Times New Roman" w:cs="Times New Roman"/>
          <w:bCs/>
          <w:color w:val="auto"/>
          <w:sz w:val="24"/>
          <w:szCs w:val="24"/>
          <w:lang w:val="ru-RU"/>
        </w:rPr>
        <w:t>реакциј</w:t>
      </w:r>
      <w:r>
        <w:rPr>
          <w:rStyle w:val="bold1"/>
          <w:rFonts w:ascii="Times New Roman" w:hAnsi="Times New Roman" w:cs="Times New Roman"/>
          <w:bCs/>
          <w:color w:val="auto"/>
          <w:sz w:val="24"/>
          <w:szCs w:val="24"/>
          <w:lang w:val="ru-RU"/>
        </w:rPr>
        <w:t>е</w:t>
      </w:r>
      <w:r w:rsidRPr="005C124C">
        <w:rPr>
          <w:rStyle w:val="bold1"/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калцијум-оксида и воде.</w:t>
      </w:r>
    </w:p>
    <w:p w:rsidR="003B018D" w:rsidRPr="00C81F50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B4">
        <w:rPr>
          <w:rFonts w:ascii="Times New Roman" w:hAnsi="Times New Roman" w:cs="Times New Roman"/>
          <w:sz w:val="24"/>
          <w:szCs w:val="24"/>
        </w:rPr>
        <w:t xml:space="preserve">За </w:t>
      </w:r>
      <w:r w:rsidRPr="00946CB8">
        <w:rPr>
          <w:rFonts w:ascii="Times New Roman" w:hAnsi="Times New Roman" w:cs="Times New Roman"/>
          <w:i/>
          <w:sz w:val="24"/>
          <w:szCs w:val="24"/>
        </w:rPr>
        <w:t>лабораторијске вежбе</w:t>
      </w:r>
      <w:r>
        <w:rPr>
          <w:rFonts w:ascii="Times New Roman" w:hAnsi="Times New Roman" w:cs="Times New Roman"/>
          <w:sz w:val="24"/>
          <w:szCs w:val="24"/>
        </w:rPr>
        <w:t xml:space="preserve"> планирана су </w:t>
      </w:r>
      <w:r w:rsidRPr="00DD4C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DD4C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4CB4">
        <w:rPr>
          <w:rFonts w:ascii="Times New Roman" w:hAnsi="Times New Roman" w:cs="Times New Roman"/>
          <w:sz w:val="24"/>
          <w:szCs w:val="24"/>
        </w:rPr>
        <w:t xml:space="preserve"> предложене вежбе</w:t>
      </w:r>
      <w:r>
        <w:rPr>
          <w:rFonts w:ascii="Times New Roman" w:hAnsi="Times New Roman" w:cs="Times New Roman"/>
          <w:sz w:val="24"/>
          <w:szCs w:val="24"/>
        </w:rPr>
        <w:t xml:space="preserve"> су:</w:t>
      </w:r>
    </w:p>
    <w:p w:rsidR="003B018D" w:rsidRDefault="003B018D" w:rsidP="003B018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993" w:hanging="284"/>
        <w:jc w:val="both"/>
        <w:rPr>
          <w:lang w:val="ru-RU"/>
        </w:rPr>
      </w:pPr>
      <w:r w:rsidRPr="00795282">
        <w:rPr>
          <w:lang w:val="ru-RU"/>
        </w:rPr>
        <w:t>Чиниоци који утичу на брзину хемијске реакције:</w:t>
      </w:r>
    </w:p>
    <w:p w:rsidR="003B018D" w:rsidRPr="00D8054D" w:rsidRDefault="003B018D" w:rsidP="003B018D">
      <w:pPr>
        <w:pStyle w:val="ListParagraph"/>
        <w:numPr>
          <w:ilvl w:val="0"/>
          <w:numId w:val="5"/>
        </w:numPr>
        <w:shd w:val="solid" w:color="FFFFFF" w:fill="FFFFFF"/>
        <w:tabs>
          <w:tab w:val="left" w:pos="237"/>
        </w:tabs>
        <w:spacing w:after="0" w:line="240" w:lineRule="auto"/>
        <w:ind w:left="1282" w:hanging="288"/>
        <w:jc w:val="both"/>
        <w:rPr>
          <w:rFonts w:ascii="Times New Roman" w:hAnsi="Times New Roman"/>
          <w:sz w:val="24"/>
          <w:szCs w:val="24"/>
        </w:rPr>
      </w:pPr>
      <w:r w:rsidRPr="00D8054D">
        <w:rPr>
          <w:rFonts w:ascii="Times New Roman" w:hAnsi="Times New Roman"/>
          <w:sz w:val="24"/>
          <w:szCs w:val="24"/>
          <w:lang w:val="ru-RU"/>
        </w:rPr>
        <w:t>природа реактаната: реакције цинка са етанском и са хлороводоничном киселином; реакције магнезијума и цинка са хлороводоничном киселином</w:t>
      </w:r>
      <w:r w:rsidRPr="00D8054D">
        <w:rPr>
          <w:rFonts w:ascii="Times New Roman" w:hAnsi="Times New Roman"/>
          <w:sz w:val="24"/>
          <w:szCs w:val="24"/>
        </w:rPr>
        <w:t>;</w:t>
      </w:r>
    </w:p>
    <w:p w:rsidR="003B018D" w:rsidRDefault="003B018D" w:rsidP="003B018D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ind w:left="1282" w:hanging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932AE">
        <w:rPr>
          <w:rFonts w:ascii="Times New Roman" w:hAnsi="Times New Roman"/>
          <w:sz w:val="24"/>
          <w:szCs w:val="24"/>
        </w:rPr>
        <w:t>онцентрација реактаната: реакција цинка са разблаженом и концентрованом хлороводоничном киселином</w:t>
      </w:r>
      <w:r>
        <w:rPr>
          <w:rFonts w:ascii="Times New Roman" w:hAnsi="Times New Roman"/>
          <w:sz w:val="24"/>
          <w:szCs w:val="24"/>
        </w:rPr>
        <w:t>;</w:t>
      </w:r>
    </w:p>
    <w:p w:rsidR="003B018D" w:rsidRDefault="003B018D" w:rsidP="003B018D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ind w:left="1282" w:hanging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</w:t>
      </w:r>
      <w:r w:rsidRPr="003932AE">
        <w:rPr>
          <w:rFonts w:ascii="Times New Roman" w:hAnsi="Times New Roman"/>
          <w:sz w:val="24"/>
          <w:szCs w:val="24"/>
          <w:lang w:val="ru-RU"/>
        </w:rPr>
        <w:t>емпература: реакција цинка са разблаженом хлороводоничном киселином на 25 °С и на 60 °С</w:t>
      </w:r>
      <w:r>
        <w:rPr>
          <w:rFonts w:ascii="Times New Roman" w:hAnsi="Times New Roman"/>
          <w:sz w:val="24"/>
          <w:szCs w:val="24"/>
        </w:rPr>
        <w:t>;</w:t>
      </w:r>
    </w:p>
    <w:p w:rsidR="003B018D" w:rsidRDefault="003B018D" w:rsidP="003B018D">
      <w:pPr>
        <w:pStyle w:val="ListParagraph"/>
        <w:numPr>
          <w:ilvl w:val="0"/>
          <w:numId w:val="5"/>
        </w:numPr>
        <w:tabs>
          <w:tab w:val="left" w:pos="1276"/>
        </w:tabs>
        <w:spacing w:after="0" w:line="240" w:lineRule="auto"/>
        <w:ind w:left="1282" w:hanging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80215">
        <w:rPr>
          <w:rFonts w:ascii="Times New Roman" w:hAnsi="Times New Roman"/>
          <w:sz w:val="24"/>
          <w:szCs w:val="24"/>
        </w:rPr>
        <w:t>одирна површина реактаната: реакција чврстог калијум-јодида и чврстог олово(II)-нитрата и реакција раствора калијум-јодида и раствора олово(II)-нитрата</w:t>
      </w:r>
      <w:r>
        <w:rPr>
          <w:rFonts w:ascii="Times New Roman" w:hAnsi="Times New Roman"/>
          <w:sz w:val="24"/>
          <w:szCs w:val="24"/>
        </w:rPr>
        <w:t>;</w:t>
      </w:r>
    </w:p>
    <w:p w:rsidR="003B018D" w:rsidRPr="00B57ABF" w:rsidRDefault="003B018D" w:rsidP="003B018D">
      <w:pPr>
        <w:pStyle w:val="ListParagraph"/>
        <w:numPr>
          <w:ilvl w:val="0"/>
          <w:numId w:val="5"/>
        </w:numPr>
        <w:tabs>
          <w:tab w:val="left" w:pos="1276"/>
        </w:tabs>
        <w:spacing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1152E">
        <w:rPr>
          <w:rFonts w:ascii="Times New Roman" w:hAnsi="Times New Roman"/>
          <w:sz w:val="24"/>
          <w:szCs w:val="24"/>
        </w:rPr>
        <w:t>атализатори: разлагање водоник-пероксида уз катализатор манган(IV)-оксид</w:t>
      </w:r>
      <w:r>
        <w:rPr>
          <w:rFonts w:ascii="Times New Roman" w:hAnsi="Times New Roman"/>
          <w:sz w:val="24"/>
          <w:szCs w:val="24"/>
        </w:rPr>
        <w:t>.</w:t>
      </w:r>
    </w:p>
    <w:p w:rsidR="003B018D" w:rsidRPr="00795282" w:rsidRDefault="003B018D" w:rsidP="003B018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993" w:hanging="284"/>
        <w:jc w:val="both"/>
        <w:rPr>
          <w:lang w:val="ru-RU"/>
        </w:rPr>
      </w:pPr>
      <w:r w:rsidRPr="00795282">
        <w:rPr>
          <w:lang w:val="ru-RU"/>
        </w:rPr>
        <w:t>Чиниоци који утичу на хемијску равнотежу:</w:t>
      </w:r>
    </w:p>
    <w:p w:rsidR="003B018D" w:rsidRDefault="003B018D" w:rsidP="003B018D">
      <w:pPr>
        <w:pStyle w:val="ListParagraph"/>
        <w:numPr>
          <w:ilvl w:val="0"/>
          <w:numId w:val="5"/>
        </w:numPr>
        <w:shd w:val="solid" w:color="FFFFFF" w:fill="FFFFFF"/>
        <w:tabs>
          <w:tab w:val="left" w:pos="237"/>
        </w:tabs>
        <w:spacing w:line="240" w:lineRule="auto"/>
        <w:ind w:left="1276" w:hanging="283"/>
        <w:rPr>
          <w:lang w:val="ru-RU"/>
        </w:rPr>
      </w:pPr>
      <w:r w:rsidRPr="00AC5D00">
        <w:rPr>
          <w:rFonts w:ascii="Times New Roman" w:hAnsi="Times New Roman"/>
          <w:sz w:val="24"/>
          <w:szCs w:val="24"/>
          <w:lang w:val="ru-RU"/>
        </w:rPr>
        <w:t>промена концентрације учесника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5D00">
        <w:rPr>
          <w:rFonts w:ascii="Times New Roman" w:hAnsi="Times New Roman"/>
          <w:sz w:val="24"/>
          <w:szCs w:val="24"/>
          <w:lang w:val="ru-RU"/>
        </w:rPr>
        <w:t>реакције: утицај додавања чврстог амонијум-хлорида или чврстог гвожђе(</w:t>
      </w:r>
      <w:r w:rsidRPr="00AC5D00">
        <w:rPr>
          <w:rFonts w:ascii="Times New Roman" w:hAnsi="Times New Roman"/>
          <w:sz w:val="24"/>
          <w:szCs w:val="24"/>
        </w:rPr>
        <w:t>III</w:t>
      </w:r>
      <w:r w:rsidRPr="00AC5D00">
        <w:rPr>
          <w:rFonts w:ascii="Times New Roman" w:hAnsi="Times New Roman"/>
          <w:sz w:val="24"/>
          <w:szCs w:val="24"/>
          <w:lang w:val="ru-RU"/>
        </w:rPr>
        <w:t>)-хлорида у реакцији гвожђе(</w:t>
      </w:r>
      <w:r w:rsidRPr="00AC5D00">
        <w:rPr>
          <w:rFonts w:ascii="Times New Roman" w:hAnsi="Times New Roman"/>
          <w:sz w:val="24"/>
          <w:szCs w:val="24"/>
        </w:rPr>
        <w:t>III</w:t>
      </w:r>
      <w:r w:rsidRPr="00AC5D00">
        <w:rPr>
          <w:rFonts w:ascii="Times New Roman" w:hAnsi="Times New Roman"/>
          <w:sz w:val="24"/>
          <w:szCs w:val="24"/>
          <w:lang w:val="ru-RU"/>
        </w:rPr>
        <w:t>)-хлорида са амонијум-тиоцијанатом</w:t>
      </w:r>
      <w:r>
        <w:rPr>
          <w:rFonts w:ascii="Times New Roman" w:hAnsi="Times New Roman"/>
          <w:sz w:val="24"/>
          <w:szCs w:val="24"/>
        </w:rPr>
        <w:t>;</w:t>
      </w:r>
    </w:p>
    <w:p w:rsidR="003B018D" w:rsidRDefault="003B018D" w:rsidP="003B018D">
      <w:pPr>
        <w:pStyle w:val="ListParagraph"/>
        <w:numPr>
          <w:ilvl w:val="0"/>
          <w:numId w:val="5"/>
        </w:numPr>
        <w:shd w:val="solid" w:color="FFFFFF" w:fill="FFFFFF"/>
        <w:tabs>
          <w:tab w:val="left" w:pos="237"/>
        </w:tabs>
        <w:spacing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D8054D">
        <w:rPr>
          <w:rFonts w:ascii="Times New Roman" w:hAnsi="Times New Roman"/>
          <w:sz w:val="24"/>
          <w:szCs w:val="24"/>
          <w:lang w:val="ru-RU"/>
        </w:rPr>
        <w:t>промена</w:t>
      </w:r>
      <w:r w:rsidRPr="00AC5D00">
        <w:rPr>
          <w:rFonts w:ascii="Times New Roman" w:hAnsi="Times New Roman"/>
          <w:sz w:val="24"/>
          <w:szCs w:val="24"/>
        </w:rPr>
        <w:t xml:space="preserve"> температуре: реакција бакар(II)-сулфата и натријум-хлорида на 60°С и 15 °С.</w:t>
      </w:r>
    </w:p>
    <w:p w:rsidR="003B018D" w:rsidRPr="008019DA" w:rsidRDefault="003B018D" w:rsidP="003B018D">
      <w:pPr>
        <w:pStyle w:val="ListParagraph"/>
        <w:spacing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Користећи фазе научног метода, ученик анализира утицај чиниоца на брзину хемијске реакције и хемијску равнотежу и проверава своју хипотезу.</w:t>
      </w:r>
      <w:bookmarkEnd w:id="0"/>
    </w:p>
    <w:p w:rsidR="003B018D" w:rsidRPr="002B5279" w:rsidRDefault="003B018D" w:rsidP="003B018D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527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Киселине, базе и соли 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510">
        <w:rPr>
          <w:rFonts w:ascii="Times New Roman" w:hAnsi="Times New Roman" w:cs="Times New Roman"/>
          <w:color w:val="auto"/>
          <w:sz w:val="24"/>
          <w:szCs w:val="24"/>
        </w:rPr>
        <w:t xml:space="preserve">Повезати Аренијусову теорију елекролитичке дисоцијације са степеном електролитичке дисоцијације и количинском концентрацијом раствора, тако да ученици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рачунају </w:t>
      </w:r>
      <w:r w:rsidRPr="00784510">
        <w:rPr>
          <w:rFonts w:ascii="Times New Roman" w:hAnsi="Times New Roman" w:cs="Times New Roman"/>
          <w:color w:val="auto"/>
          <w:sz w:val="24"/>
          <w:szCs w:val="24"/>
        </w:rPr>
        <w:t>концентрације јона у раствору и пореде колигативна својства раствора електролита и неелектролита.</w:t>
      </w:r>
    </w:p>
    <w:p w:rsidR="003B018D" w:rsidRPr="001E4036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4036">
        <w:rPr>
          <w:rFonts w:ascii="Times New Roman" w:hAnsi="Times New Roman" w:cs="Times New Roman"/>
          <w:color w:val="auto"/>
          <w:sz w:val="24"/>
          <w:szCs w:val="24"/>
        </w:rPr>
        <w:t>Да би ученици разумели Протолитичку теорију киселина и база, потребно је на пример</w:t>
      </w:r>
      <w:r>
        <w:rPr>
          <w:rFonts w:ascii="Times New Roman" w:hAnsi="Times New Roman" w:cs="Times New Roman"/>
          <w:color w:val="auto"/>
          <w:sz w:val="24"/>
          <w:szCs w:val="24"/>
        </w:rPr>
        <w:t>има</w:t>
      </w:r>
      <w:r w:rsidRPr="001E4036">
        <w:rPr>
          <w:rFonts w:ascii="Times New Roman" w:hAnsi="Times New Roman" w:cs="Times New Roman"/>
          <w:color w:val="auto"/>
          <w:sz w:val="24"/>
          <w:szCs w:val="24"/>
        </w:rPr>
        <w:t xml:space="preserve"> једначина протолитичких реакција инсистирати на препознавању коњугованих парова и указати на појам амфолита.</w:t>
      </w:r>
    </w:p>
    <w:p w:rsidR="003B018D" w:rsidRPr="00784510" w:rsidRDefault="003B018D" w:rsidP="003B018D">
      <w:pPr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784510">
        <w:rPr>
          <w:rFonts w:ascii="Times New Roman" w:hAnsi="Times New Roman" w:cs="Times New Roman"/>
          <w:color w:val="auto"/>
          <w:sz w:val="24"/>
          <w:szCs w:val="24"/>
        </w:rPr>
        <w:t xml:space="preserve">Наставник уводи појам јонски производ воде, а затим повезује концентрацију јона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водоника </w:t>
      </w:r>
      <w:r w:rsidRPr="00784510">
        <w:rPr>
          <w:rFonts w:ascii="Times New Roman" w:hAnsi="Times New Roman" w:cs="Times New Roman"/>
          <w:color w:val="auto"/>
          <w:sz w:val="24"/>
          <w:szCs w:val="24"/>
        </w:rPr>
        <w:t>са pH вредностима раствора кроз примере решавања задатака.</w:t>
      </w:r>
    </w:p>
    <w:p w:rsidR="003B018D" w:rsidRPr="00784510" w:rsidRDefault="003B018D" w:rsidP="003B018D">
      <w:pPr>
        <w:pStyle w:val="NormalWeb"/>
        <w:spacing w:before="0" w:beforeAutospacing="0" w:after="0" w:afterAutospacing="0"/>
        <w:ind w:firstLine="720"/>
        <w:jc w:val="both"/>
      </w:pPr>
      <w:r w:rsidRPr="00784510">
        <w:rPr>
          <w:rStyle w:val="bold1"/>
          <w:rFonts w:eastAsia="Arial"/>
          <w:bCs/>
          <w:lang w:val="ru-RU"/>
        </w:rPr>
        <w:t xml:space="preserve">Демонстрациони огледи: </w:t>
      </w:r>
      <w:r w:rsidRPr="00784510">
        <w:t>испитивање</w:t>
      </w:r>
      <w:r w:rsidRPr="00784510">
        <w:rPr>
          <w:lang w:val="ru-RU"/>
        </w:rPr>
        <w:t xml:space="preserve"> pH вредност</w:t>
      </w:r>
      <w:r>
        <w:rPr>
          <w:lang w:val="ru-RU"/>
        </w:rPr>
        <w:t>и</w:t>
      </w:r>
      <w:r w:rsidRPr="00784510">
        <w:rPr>
          <w:lang w:val="ru-RU"/>
        </w:rPr>
        <w:t xml:space="preserve"> водених раствора електролита</w:t>
      </w:r>
      <w:r w:rsidRPr="00784510">
        <w:t xml:space="preserve"> универзалном индикаторском хартијом.</w:t>
      </w:r>
    </w:p>
    <w:p w:rsidR="003B018D" w:rsidRPr="005B53F9" w:rsidRDefault="003B018D" w:rsidP="003B018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784510">
        <w:rPr>
          <w:rFonts w:ascii="Times New Roman" w:hAnsi="Times New Roman"/>
          <w:sz w:val="24"/>
          <w:szCs w:val="24"/>
        </w:rPr>
        <w:t xml:space="preserve">За </w:t>
      </w:r>
      <w:r w:rsidRPr="00784510">
        <w:rPr>
          <w:rFonts w:ascii="Times New Roman" w:hAnsi="Times New Roman"/>
          <w:i/>
          <w:sz w:val="24"/>
          <w:szCs w:val="24"/>
        </w:rPr>
        <w:t>лабораторијске вежбе</w:t>
      </w:r>
      <w:r w:rsidRPr="00784510">
        <w:rPr>
          <w:rFonts w:ascii="Times New Roman" w:hAnsi="Times New Roman"/>
          <w:sz w:val="24"/>
          <w:szCs w:val="24"/>
        </w:rPr>
        <w:t xml:space="preserve"> планирана су 3 часа, а предложене вежбе су</w:t>
      </w:r>
      <w:r w:rsidRPr="00784510">
        <w:rPr>
          <w:rFonts w:ascii="Times New Roman" w:hAnsi="Times New Roman"/>
          <w:sz w:val="24"/>
          <w:szCs w:val="24"/>
          <w:lang w:val="en-US"/>
        </w:rPr>
        <w:t>:</w:t>
      </w:r>
      <w:r w:rsidRPr="00784510">
        <w:rPr>
          <w:rFonts w:ascii="Times New Roman" w:hAnsi="Times New Roman"/>
          <w:sz w:val="24"/>
          <w:szCs w:val="24"/>
        </w:rPr>
        <w:t xml:space="preserve"> јонске реакције (реакције раствора баријум-хлорида и разблажене сумпорне киселине, чврстог натријум-карбоната и хлороводоничне киселине), добијање соли и титрација раствора јаке киселине јаком базом.</w:t>
      </w:r>
      <w:r>
        <w:rPr>
          <w:rFonts w:ascii="Times New Roman" w:hAnsi="Times New Roman"/>
          <w:sz w:val="24"/>
          <w:szCs w:val="24"/>
        </w:rPr>
        <w:t xml:space="preserve"> При реализацији лабораторијских вежби потребно је инсистирати на писању једначина реакција потпуне и непотпуне неутрализације, односно писању једначина </w:t>
      </w:r>
      <w:r>
        <w:rPr>
          <w:rFonts w:ascii="Times New Roman" w:hAnsi="Times New Roman"/>
          <w:sz w:val="24"/>
          <w:szCs w:val="24"/>
        </w:rPr>
        <w:lastRenderedPageBreak/>
        <w:t>јонских реакција у молекулском и јонском облику, са обележавањем агрегатних стања супстанци.</w:t>
      </w:r>
    </w:p>
    <w:p w:rsidR="003B018D" w:rsidRPr="00784510" w:rsidRDefault="003B018D" w:rsidP="003B018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B018D" w:rsidRDefault="003B018D" w:rsidP="003B018D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5279">
        <w:rPr>
          <w:rFonts w:ascii="Times New Roman" w:hAnsi="Times New Roman" w:cs="Times New Roman"/>
          <w:b/>
          <w:color w:val="auto"/>
          <w:sz w:val="24"/>
          <w:szCs w:val="24"/>
        </w:rPr>
        <w:t>Оксидоредукционе реакције</w:t>
      </w:r>
    </w:p>
    <w:p w:rsidR="003B018D" w:rsidRPr="00784510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510">
        <w:rPr>
          <w:rFonts w:ascii="Times New Roman" w:hAnsi="Times New Roman" w:cs="Times New Roman"/>
          <w:color w:val="auto"/>
          <w:sz w:val="24"/>
          <w:szCs w:val="24"/>
          <w:lang w:val="ru-RU"/>
        </w:rPr>
        <w:t>Оксидоредукционе реакције представити као реакције у којима долази до промене оксидационих бројева атома и размене електрона између супстанци које реагују.</w:t>
      </w:r>
    </w:p>
    <w:p w:rsidR="003B018D" w:rsidRDefault="003B018D" w:rsidP="003B018D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4510">
        <w:rPr>
          <w:rFonts w:ascii="Times New Roman" w:hAnsi="Times New Roman" w:cs="Times New Roman"/>
          <w:color w:val="auto"/>
          <w:sz w:val="24"/>
          <w:szCs w:val="24"/>
        </w:rPr>
        <w:t>Уводи се појам оксидационог броја и пожељно је да ученици на примерима одређују оксидационе бројеве,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да</w:t>
      </w:r>
      <w:r w:rsidRPr="00784510">
        <w:rPr>
          <w:rFonts w:ascii="Times New Roman" w:hAnsi="Times New Roman" w:cs="Times New Roman"/>
          <w:color w:val="auto"/>
          <w:sz w:val="24"/>
          <w:szCs w:val="24"/>
        </w:rPr>
        <w:t xml:space="preserve"> уоче промене оксидационих бројева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одреде коефицијенте у једначинама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Pr="00784510">
        <w:rPr>
          <w:rFonts w:ascii="Times New Roman" w:hAnsi="Times New Roman" w:cs="Times New Roman"/>
          <w:color w:val="auto"/>
          <w:sz w:val="24"/>
          <w:szCs w:val="24"/>
          <w:lang w:val="ru-RU"/>
        </w:rPr>
        <w:t>ксидоредукцион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их</w:t>
      </w:r>
      <w:r w:rsidRPr="0078451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реакциј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Pr="00784510">
        <w:rPr>
          <w:rFonts w:ascii="Times New Roman" w:hAnsi="Times New Roman" w:cs="Times New Roman"/>
          <w:color w:val="auto"/>
          <w:sz w:val="24"/>
          <w:szCs w:val="24"/>
        </w:rPr>
        <w:t xml:space="preserve"> и разликују оксидациона и редукциона средства.</w:t>
      </w:r>
    </w:p>
    <w:p w:rsidR="003B018D" w:rsidRDefault="003B018D" w:rsidP="003B018D">
      <w:pPr>
        <w:pStyle w:val="NormalWeb"/>
        <w:spacing w:before="0" w:beforeAutospacing="0" w:afterLines="60" w:after="144" w:afterAutospacing="0"/>
        <w:ind w:firstLine="720"/>
        <w:jc w:val="both"/>
        <w:rPr>
          <w:color w:val="FF0000"/>
          <w:lang w:val="sr-Cyrl-RS"/>
        </w:rPr>
      </w:pPr>
      <w:r w:rsidRPr="00784510">
        <w:rPr>
          <w:rStyle w:val="bold1"/>
          <w:rFonts w:eastAsia="Arial"/>
          <w:bCs/>
          <w:lang w:val="ru-RU"/>
        </w:rPr>
        <w:t xml:space="preserve">Демонстрационим огледима: </w:t>
      </w:r>
      <w:r w:rsidRPr="00784510">
        <w:rPr>
          <w:lang w:val="ru-RU"/>
        </w:rPr>
        <w:t xml:space="preserve">реакцијагвожђе(II)-сулфата са калијум-перманганатом у киселој и у базној средини и реакција гвожђа са раствором бакар(II)-сулфата и гвожђа са раствором цинк-сулфата, </w:t>
      </w:r>
      <w:r w:rsidRPr="00784510">
        <w:t>приказати и објаснити оксидоредукционе процесе и напонски низ метала.</w:t>
      </w:r>
    </w:p>
    <w:p w:rsidR="00B94DD0" w:rsidRDefault="00B94DD0">
      <w:bookmarkStart w:id="1" w:name="_GoBack"/>
      <w:bookmarkEnd w:id="1"/>
    </w:p>
    <w:sectPr w:rsidR="00B94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450B"/>
    <w:multiLevelType w:val="multilevel"/>
    <w:tmpl w:val="EA1604E2"/>
    <w:lvl w:ilvl="0">
      <w:start w:val="1"/>
      <w:numFmt w:val="bullet"/>
      <w:lvlText w:val=""/>
      <w:lvlJc w:val="left"/>
      <w:pPr>
        <w:ind w:left="90" w:firstLine="0"/>
      </w:pPr>
      <w:rPr>
        <w:rFonts w:ascii="Symbol" w:hAnsi="Symbol" w:hint="default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6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60" w:firstLine="6120"/>
      </w:pPr>
      <w:rPr>
        <w:rFonts w:ascii="Arial" w:eastAsia="Arial" w:hAnsi="Arial" w:cs="Arial"/>
      </w:rPr>
    </w:lvl>
  </w:abstractNum>
  <w:abstractNum w:abstractNumId="1">
    <w:nsid w:val="12660FF9"/>
    <w:multiLevelType w:val="hybridMultilevel"/>
    <w:tmpl w:val="F6BAF8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1C80AD6"/>
    <w:multiLevelType w:val="hybridMultilevel"/>
    <w:tmpl w:val="ED9C1F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7997A83"/>
    <w:multiLevelType w:val="hybridMultilevel"/>
    <w:tmpl w:val="84F889D0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8D"/>
    <w:rsid w:val="003B018D"/>
    <w:rsid w:val="00B9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2BC60-A97C-4C90-AA90-A54FFF15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018D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link w:val="Heading2Char"/>
    <w:rsid w:val="003B018D"/>
    <w:pPr>
      <w:keepNext/>
      <w:keepLines/>
      <w:spacing w:before="360" w:after="120"/>
      <w:contextualSpacing/>
      <w:outlineLvl w:val="1"/>
    </w:pPr>
    <w:rPr>
      <w:rFonts w:cs="Times New Roman"/>
      <w:color w:val="auto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018D"/>
    <w:rPr>
      <w:rFonts w:ascii="Arial" w:eastAsia="Arial" w:hAnsi="Arial" w:cs="Times New Roman"/>
      <w:sz w:val="32"/>
      <w:szCs w:val="32"/>
      <w:lang w:val="x-none" w:eastAsia="x-non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3B018D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  <w:lang w:val="uz-Cyrl-UZ" w:eastAsia="x-none"/>
    </w:rPr>
  </w:style>
  <w:style w:type="paragraph" w:styleId="NormalWeb">
    <w:name w:val="Normal (Web)"/>
    <w:basedOn w:val="Normal"/>
    <w:uiPriority w:val="99"/>
    <w:unhideWhenUsed/>
    <w:rsid w:val="003B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3B018D"/>
    <w:rPr>
      <w:rFonts w:ascii="Calibri" w:eastAsia="Calibri" w:hAnsi="Calibri" w:cs="Times New Roman"/>
      <w:sz w:val="20"/>
      <w:szCs w:val="20"/>
      <w:lang w:val="uz-Cyrl-UZ" w:eastAsia="x-none"/>
    </w:rPr>
  </w:style>
  <w:style w:type="paragraph" w:customStyle="1" w:styleId="Default">
    <w:name w:val="Default"/>
    <w:rsid w:val="003B018D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clan">
    <w:name w:val="clan"/>
    <w:basedOn w:val="Normal"/>
    <w:rsid w:val="003B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ld1">
    <w:name w:val="bold1"/>
    <w:basedOn w:val="DefaultParagraphFont"/>
    <w:rsid w:val="003B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6661</Words>
  <Characters>37974</Characters>
  <Application>Microsoft Office Word</Application>
  <DocSecurity>0</DocSecurity>
  <Lines>316</Lines>
  <Paragraphs>89</Paragraphs>
  <ScaleCrop>false</ScaleCrop>
  <Company/>
  <LinksUpToDate>false</LinksUpToDate>
  <CharactersWithSpaces>44546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Tadic</dc:creator>
  <cp:keywords/>
  <dc:description/>
  <cp:lastModifiedBy>Rada Tadic</cp:lastModifiedBy>
  <cp:revision>1</cp:revision>
  <dcterms:created xsi:type="dcterms:W3CDTF">2018-07-06T10:36:00Z</dcterms:created>
  <dcterms:modified xsi:type="dcterms:W3CDTF">2018-07-06T10:36:00Z</dcterms:modified>
</cp:coreProperties>
</file>