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443"/>
        <w:gridCol w:w="6917"/>
      </w:tblGrid>
      <w:tr w:rsidR="000C0ED9" w:rsidRPr="005B5D5A" w:rsidTr="00EC2324">
        <w:trPr>
          <w:trHeight w:val="423"/>
        </w:trPr>
        <w:tc>
          <w:tcPr>
            <w:tcW w:w="5000" w:type="pct"/>
            <w:gridSpan w:val="2"/>
          </w:tcPr>
          <w:p w:rsidR="000C0ED9" w:rsidRDefault="000C0ED9" w:rsidP="00EC23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5B5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5B5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СТОРИЈА</w:t>
            </w:r>
          </w:p>
          <w:p w:rsidR="000C0ED9" w:rsidRPr="005B5D5A" w:rsidRDefault="000C0ED9" w:rsidP="00EC23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C0ED9" w:rsidRPr="002D75C6" w:rsidTr="00EC2324">
        <w:tc>
          <w:tcPr>
            <w:tcW w:w="5000" w:type="pct"/>
            <w:gridSpan w:val="2"/>
          </w:tcPr>
          <w:p w:rsidR="000C0ED9" w:rsidRPr="005B5D5A" w:rsidRDefault="000C0ED9" w:rsidP="00EC2324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573">
              <w:rPr>
                <w:rFonts w:ascii="Times New Roman" w:eastAsia="Batang" w:hAnsi="Times New Roman" w:cs="Times New Roman"/>
                <w:sz w:val="24"/>
                <w:szCs w:val="24"/>
                <w:lang w:val="sr-Cyrl-CS" w:eastAsia="ko-KR"/>
              </w:rPr>
              <w:t xml:space="preserve">Циљ учења </w:t>
            </w:r>
            <w:r w:rsidRPr="00BE0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историје</w:t>
            </w:r>
            <w:r w:rsidRPr="00BE05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је да ученик, изучавајући историјске догађаје, појаве, процесе и личности,</w:t>
            </w:r>
            <w:r w:rsidRPr="005B5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стекне знања и компетенције неопходне за разумевање савременог света, развије вештине критичког мишљења и одговоран однос према себи, сопственом и националном идентитету, културно-историјском наслеђу, поштовању људских права и културних различитости, друштву и држави у којој живи.</w:t>
            </w:r>
          </w:p>
        </w:tc>
      </w:tr>
      <w:tr w:rsidR="000C0ED9" w:rsidRPr="005B5D5A" w:rsidTr="00EC2324">
        <w:tc>
          <w:tcPr>
            <w:tcW w:w="1305" w:type="pct"/>
          </w:tcPr>
          <w:p w:rsidR="000C0ED9" w:rsidRPr="005B5D5A" w:rsidRDefault="000C0ED9" w:rsidP="00E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0C0ED9" w:rsidRPr="005B5D5A" w:rsidRDefault="000C0ED9" w:rsidP="00E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D9" w:rsidRPr="005B5D5A" w:rsidTr="00EC2324">
        <w:tc>
          <w:tcPr>
            <w:tcW w:w="1305" w:type="pct"/>
          </w:tcPr>
          <w:p w:rsidR="000C0ED9" w:rsidRPr="006E6485" w:rsidRDefault="000C0ED9" w:rsidP="00E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</w:tcPr>
          <w:p w:rsidR="000C0ED9" w:rsidRPr="005B5D5A" w:rsidRDefault="000C0ED9" w:rsidP="00EC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ED9" w:rsidRDefault="000C0ED9" w:rsidP="000C0ED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96F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ОПШТА ПРЕДМЕТНА КОМПЕТЕНЦИЈА</w:t>
      </w:r>
    </w:p>
    <w:p w:rsidR="000C0ED9" w:rsidRPr="00996F56" w:rsidRDefault="000C0ED9" w:rsidP="000C0ED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C0ED9" w:rsidRPr="00330BA0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Учењем историје обогаћују се знања о прошлости, развијају аналитичке вештине неопходне за критичко сагледавање савременог света, његових историјских корена и aктуелних цивилизацијских токова. Настава и учење историје припрема ученика за одговорно учешће у демократском друштву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брзих друштвених, технолошких </w:t>
      </w:r>
      <w:r w:rsidRPr="00330BA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економских промена, оспособљава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га</w:t>
      </w:r>
      <w:r w:rsidRPr="00330BA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да кроз удруживање и сарадњу допринесе да се адекватно одговори на савремене изазове на локалном, регионалном, европском и глобалном нивоу. Ученику се кроз наставу историје омогућава развој групних идентитета (национални, државни, регионални, европски), чиме се обогаћује и лични идентитет. Посебан акценат је стављен на разумевање историјских и савремених промена, али и на изградњу демократских вредности које подразумевају поштовање људских права, развијање интеркултуралног дијалога и сарадњу, односа према разноврсној културно-историјској баштини, толерантног односа према другачијим ставовима и погледима на свет. Ученик кроз наставу историје треба да искаже и проактиван однос у разумевању постојећих унутрашњих и регионалних конфликата са историјском димензијом и допринесу њиховом превазилажењу</w:t>
      </w:r>
      <w:r w:rsidRPr="00330BA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C0ED9" w:rsidRPr="006E6485" w:rsidRDefault="000C0ED9" w:rsidP="000C0ED9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485">
        <w:rPr>
          <w:rFonts w:ascii="Times New Roman" w:hAnsi="Times New Roman" w:cs="Times New Roman"/>
          <w:sz w:val="24"/>
          <w:szCs w:val="24"/>
          <w:u w:val="single"/>
        </w:rPr>
        <w:t>Основни ниво</w:t>
      </w:r>
    </w:p>
    <w:p w:rsidR="000C0ED9" w:rsidRPr="00330BA0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330BA0">
        <w:rPr>
          <w:rFonts w:ascii="Times New Roman" w:hAnsi="Times New Roman" w:cs="Times New Roman"/>
          <w:sz w:val="24"/>
          <w:szCs w:val="24"/>
        </w:rPr>
        <w:t xml:space="preserve"> користи основна историјска знања (правилно употребљава историјске појмове, хронологију, оријентише се у историјском простору, познаје најважнију историјску фактографију) у разумевању појава и процеса из прошлости који су обликовали савремено друштво</w:t>
      </w:r>
      <w:proofErr w:type="gramStart"/>
      <w:r w:rsidRPr="00330BA0">
        <w:rPr>
          <w:rFonts w:ascii="Times New Roman" w:hAnsi="Times New Roman" w:cs="Times New Roman"/>
          <w:sz w:val="24"/>
          <w:szCs w:val="24"/>
        </w:rPr>
        <w:t>,као</w:t>
      </w:r>
      <w:proofErr w:type="gramEnd"/>
      <w:r w:rsidRPr="00330BA0">
        <w:rPr>
          <w:rFonts w:ascii="Times New Roman" w:hAnsi="Times New Roman" w:cs="Times New Roman"/>
          <w:sz w:val="24"/>
          <w:szCs w:val="24"/>
        </w:rPr>
        <w:t xml:space="preserve"> и одређене националне, регионалне, па и европски идентитет. Развијају се вештине неопходне за успостављање критичког односа према различитим историјским и друштвеним појавама.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Pr="00330BA0">
        <w:rPr>
          <w:rFonts w:ascii="Times New Roman" w:hAnsi="Times New Roman" w:cs="Times New Roman"/>
          <w:sz w:val="24"/>
          <w:szCs w:val="24"/>
        </w:rPr>
        <w:t xml:space="preserve"> изграђује свест о сопственој одговорности у савременом друштву, развија ставове неопходне за живот у савременом демократском окружењу и учешћу у различитим друштвеним </w:t>
      </w:r>
      <w:proofErr w:type="gramStart"/>
      <w:r w:rsidRPr="00330BA0">
        <w:rPr>
          <w:rFonts w:ascii="Times New Roman" w:hAnsi="Times New Roman" w:cs="Times New Roman"/>
          <w:sz w:val="24"/>
          <w:szCs w:val="24"/>
        </w:rPr>
        <w:t>процесима(</w:t>
      </w:r>
      <w:proofErr w:type="gramEnd"/>
      <w:r w:rsidRPr="00330BA0">
        <w:rPr>
          <w:rFonts w:ascii="Times New Roman" w:hAnsi="Times New Roman" w:cs="Times New Roman"/>
          <w:sz w:val="24"/>
          <w:szCs w:val="24"/>
        </w:rPr>
        <w:t>поштовање људских права, неговање културе сећања, толеранција и уважавање другачијег културног идентитета и наслеђа, и решавање неспоразума кроз изградњу консензуса).</w:t>
      </w:r>
    </w:p>
    <w:p w:rsidR="000C0ED9" w:rsidRPr="006E6485" w:rsidRDefault="000C0ED9" w:rsidP="000C0ED9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485">
        <w:rPr>
          <w:rFonts w:ascii="Times New Roman" w:hAnsi="Times New Roman" w:cs="Times New Roman"/>
          <w:sz w:val="24"/>
          <w:szCs w:val="24"/>
          <w:u w:val="single"/>
        </w:rPr>
        <w:t>Средњи ниво</w:t>
      </w:r>
    </w:p>
    <w:p w:rsidR="000C0ED9" w:rsidRPr="00330BA0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>Ученик развија посебна историјска знања и нарочито аналитичке вештине компарације различитих извора информација, процењујући њихову релевантност, објективност и комплексност. Веома важну димензију наставе историје представља разумевање функционисања савременог света, његових историјских корена и оних појава које својим дугим трајањем обликују садашњицу.</w:t>
      </w:r>
    </w:p>
    <w:p w:rsidR="000C0ED9" w:rsidRPr="006E6485" w:rsidRDefault="000C0ED9" w:rsidP="000C0ED9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485">
        <w:rPr>
          <w:rFonts w:ascii="Times New Roman" w:hAnsi="Times New Roman" w:cs="Times New Roman"/>
          <w:sz w:val="24"/>
          <w:szCs w:val="24"/>
          <w:u w:val="single"/>
        </w:rPr>
        <w:t>Напредни ниво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>Ученик разуме, анализира и критички просуђује комплексније историјске, као и савремене догађаје, појаве и процесе са историјском димензијом, уз употребу различит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историјских извора. Ученик</w:t>
      </w:r>
      <w:r w:rsidRPr="00330BA0">
        <w:rPr>
          <w:rFonts w:ascii="Times New Roman" w:hAnsi="Times New Roman" w:cs="Times New Roman"/>
          <w:sz w:val="24"/>
          <w:szCs w:val="24"/>
        </w:rPr>
        <w:t xml:space="preserve"> је у стању да уоч</w:t>
      </w:r>
      <w:r w:rsidRPr="001D2892">
        <w:rPr>
          <w:rFonts w:ascii="Times New Roman" w:hAnsi="Times New Roman" w:cs="Times New Roman"/>
          <w:sz w:val="24"/>
          <w:szCs w:val="24"/>
        </w:rPr>
        <w:t>и</w:t>
      </w:r>
      <w:r w:rsidRPr="00330BA0">
        <w:rPr>
          <w:rFonts w:ascii="Times New Roman" w:hAnsi="Times New Roman" w:cs="Times New Roman"/>
          <w:sz w:val="24"/>
          <w:szCs w:val="24"/>
        </w:rPr>
        <w:t xml:space="preserve"> последице стереотипа и пропаганде на савремено друштво, људска права и политичко окружење, да аргументовано води дебату уз међусобно уважавање, неговање толеранције и унапређивање интеркултуралног дијалога, као и да писмено и графички приказује резултате свог истраживања уз коришћење одговарајућих компјутерских програма.</w:t>
      </w:r>
    </w:p>
    <w:p w:rsidR="000C0ED9" w:rsidRPr="00330BA0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0ED9" w:rsidRPr="006E6485" w:rsidRDefault="000C0ED9" w:rsidP="000C0ED9">
      <w:pPr>
        <w:spacing w:line="240" w:lineRule="auto"/>
        <w:ind w:left="709" w:firstLine="11"/>
        <w:rPr>
          <w:rFonts w:ascii="Times New Roman" w:hAnsi="Times New Roman" w:cs="Times New Roman"/>
          <w:sz w:val="24"/>
          <w:szCs w:val="24"/>
          <w:lang w:val="sr-Cyrl-CS"/>
        </w:rPr>
      </w:pPr>
      <w:r w:rsidRPr="006E6485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СПЕЦИФИЧНА </w:t>
      </w:r>
      <w:r w:rsidRPr="006E648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ПРЕДМЕТНА</w:t>
      </w:r>
      <w:r w:rsidRPr="006E6485">
        <w:rPr>
          <w:rFonts w:ascii="Times New Roman" w:hAnsi="Times New Roman" w:cs="Times New Roman"/>
          <w:sz w:val="24"/>
          <w:szCs w:val="24"/>
          <w:lang w:val="sr-Cyrl-CS"/>
        </w:rPr>
        <w:t xml:space="preserve"> КОМПЕТЕНЦИЈА: Разумевање историје и критички однос према прошлости и садашњости</w:t>
      </w:r>
    </w:p>
    <w:p w:rsidR="000C0ED9" w:rsidRPr="006E6485" w:rsidRDefault="000C0ED9" w:rsidP="000C0ED9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485">
        <w:rPr>
          <w:rFonts w:ascii="Times New Roman" w:hAnsi="Times New Roman" w:cs="Times New Roman"/>
          <w:sz w:val="24"/>
          <w:szCs w:val="24"/>
          <w:u w:val="single"/>
        </w:rPr>
        <w:t>Основни ниво</w:t>
      </w:r>
    </w:p>
    <w:p w:rsidR="000C0ED9" w:rsidRPr="00330BA0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Именује најважније историјске догађаје, појаве, процесе и личности </w:t>
      </w:r>
      <w:r>
        <w:rPr>
          <w:rFonts w:ascii="Times New Roman" w:hAnsi="Times New Roman" w:cs="Times New Roman"/>
          <w:sz w:val="24"/>
          <w:szCs w:val="24"/>
        </w:rPr>
        <w:t>ученицк ствара</w:t>
      </w:r>
      <w:r w:rsidRPr="00330BA0">
        <w:rPr>
          <w:rFonts w:ascii="Times New Roman" w:hAnsi="Times New Roman" w:cs="Times New Roman"/>
          <w:sz w:val="24"/>
          <w:szCs w:val="24"/>
        </w:rPr>
        <w:t xml:space="preserve"> основ за боље разумевање прошлости сопственог народа, државе, региона, Европе и човечанства. Познаје и користи хронологију неопходну за сналажење у свакодневним животним ситуацијама. Оријентише се у историјском и савременом простору. Разуме историјске феномене који су утицали на стварање цивилизација, друштва, држава и нација. </w:t>
      </w:r>
      <w:r>
        <w:rPr>
          <w:rFonts w:ascii="Times New Roman" w:hAnsi="Times New Roman" w:cs="Times New Roman"/>
          <w:sz w:val="24"/>
          <w:szCs w:val="24"/>
        </w:rPr>
        <w:t>Препознаје друштвене, економске</w:t>
      </w:r>
      <w:r w:rsidRPr="00330BA0">
        <w:rPr>
          <w:rFonts w:ascii="Times New Roman" w:hAnsi="Times New Roman" w:cs="Times New Roman"/>
          <w:sz w:val="24"/>
          <w:szCs w:val="24"/>
        </w:rPr>
        <w:t>, културолошке промене које су обликовале савремени свет.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0BA0">
        <w:rPr>
          <w:rFonts w:ascii="Times New Roman" w:hAnsi="Times New Roman" w:cs="Times New Roman"/>
          <w:sz w:val="24"/>
          <w:szCs w:val="24"/>
        </w:rPr>
        <w:t>Има критички однос према тумачењу и реконструкцији прошлости и тумачењу савремених догађаја примењујући мултиперспективни приступ. Квалитетно бира разноврсне информације из различитих извора, критички их анализира, пореди и синтетише да би свеобухватније сагледали прошлост и садашњост.</w:t>
      </w:r>
    </w:p>
    <w:p w:rsidR="000C0ED9" w:rsidRPr="006E6485" w:rsidRDefault="000C0ED9" w:rsidP="000C0ED9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485">
        <w:rPr>
          <w:rFonts w:ascii="Times New Roman" w:hAnsi="Times New Roman" w:cs="Times New Roman"/>
          <w:sz w:val="24"/>
          <w:szCs w:val="24"/>
          <w:u w:val="single"/>
        </w:rPr>
        <w:t>Средњи ниво</w:t>
      </w:r>
    </w:p>
    <w:p w:rsidR="000C0ED9" w:rsidRPr="00330BA0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>Анализира специфичности одређених историјских појмова и користи их у одговарајућем контексту. Разуме различите државне, политичке и друштвене промене у историји, чиме се боље оријентише кроз историјско време, историјски и савремени геополитички простор. Пр</w:t>
      </w:r>
      <w:r>
        <w:rPr>
          <w:rFonts w:ascii="Times New Roman" w:hAnsi="Times New Roman" w:cs="Times New Roman"/>
          <w:sz w:val="24"/>
          <w:szCs w:val="24"/>
        </w:rPr>
        <w:t>оцењује релевантност и квалитет</w:t>
      </w:r>
      <w:r w:rsidRPr="00330BA0">
        <w:rPr>
          <w:rFonts w:ascii="Times New Roman" w:hAnsi="Times New Roman" w:cs="Times New Roman"/>
          <w:sz w:val="24"/>
          <w:szCs w:val="24"/>
        </w:rPr>
        <w:t xml:space="preserve"> различитих извора информација преко којих се формира слика о појединим историјским или савременим феноменима. Повезује поједине процесе, појаве </w:t>
      </w:r>
      <w:proofErr w:type="gramStart"/>
      <w:r w:rsidRPr="00330BA0">
        <w:rPr>
          <w:rFonts w:ascii="Times New Roman" w:hAnsi="Times New Roman" w:cs="Times New Roman"/>
          <w:sz w:val="24"/>
          <w:szCs w:val="24"/>
        </w:rPr>
        <w:t>и  догађаје</w:t>
      </w:r>
      <w:proofErr w:type="gramEnd"/>
      <w:r w:rsidRPr="00330BA0">
        <w:rPr>
          <w:rFonts w:ascii="Times New Roman" w:hAnsi="Times New Roman" w:cs="Times New Roman"/>
          <w:sz w:val="24"/>
          <w:szCs w:val="24"/>
        </w:rPr>
        <w:t xml:space="preserve"> из националне, регионалне и опште историје. Развија и надграђује своје различите идентитете.</w:t>
      </w:r>
    </w:p>
    <w:p w:rsidR="000C0ED9" w:rsidRPr="006E6485" w:rsidRDefault="000C0ED9" w:rsidP="000C0ED9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485">
        <w:rPr>
          <w:rFonts w:ascii="Times New Roman" w:hAnsi="Times New Roman" w:cs="Times New Roman"/>
          <w:sz w:val="24"/>
          <w:szCs w:val="24"/>
          <w:u w:val="single"/>
        </w:rPr>
        <w:t>Напредни ниво</w:t>
      </w:r>
    </w:p>
    <w:p w:rsidR="000C0ED9" w:rsidRPr="00330BA0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>Анализира и критички просуђује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0BA0">
        <w:rPr>
          <w:rFonts w:ascii="Times New Roman" w:hAnsi="Times New Roman" w:cs="Times New Roman"/>
          <w:sz w:val="24"/>
          <w:szCs w:val="24"/>
        </w:rPr>
        <w:t>поједине историјске догађаје, појаве и процесе из националне, регионалне и опште историје, као и историјске и савремене изворе информација.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0BA0">
        <w:rPr>
          <w:rFonts w:ascii="Times New Roman" w:hAnsi="Times New Roman" w:cs="Times New Roman"/>
          <w:sz w:val="24"/>
          <w:szCs w:val="24"/>
        </w:rPr>
        <w:t xml:space="preserve">Унапређује функционалне вештине употребом различитих рачунарских програма неопходних за презентовање </w:t>
      </w:r>
      <w:r>
        <w:rPr>
          <w:rFonts w:ascii="Times New Roman" w:hAnsi="Times New Roman" w:cs="Times New Roman"/>
          <w:sz w:val="24"/>
          <w:szCs w:val="24"/>
        </w:rPr>
        <w:t>резултата</w:t>
      </w:r>
      <w:r w:rsidRPr="00330BA0">
        <w:rPr>
          <w:rFonts w:ascii="Times New Roman" w:hAnsi="Times New Roman" w:cs="Times New Roman"/>
          <w:sz w:val="24"/>
          <w:szCs w:val="24"/>
        </w:rPr>
        <w:t xml:space="preserve"> елементарних историјских истраживања заснованих на коришћењу одабраних извора и историографске литературе. Продубљују разумевање прошлости анализирањем савремених, пре свега друштвених и културолошких појава и процеса у историјском контексту.</w:t>
      </w:r>
    </w:p>
    <w:p w:rsidR="000C0ED9" w:rsidRDefault="000C0ED9" w:rsidP="000C0ED9">
      <w:pPr>
        <w:spacing w:line="240" w:lineRule="auto"/>
        <w:ind w:left="709" w:firstLine="11"/>
        <w:rPr>
          <w:rFonts w:ascii="Times New Roman" w:hAnsi="Times New Roman" w:cs="Times New Roman"/>
          <w:b/>
          <w:sz w:val="24"/>
          <w:szCs w:val="24"/>
        </w:rPr>
      </w:pPr>
    </w:p>
    <w:p w:rsidR="000C0ED9" w:rsidRPr="006E6485" w:rsidRDefault="000C0ED9" w:rsidP="000C0ED9">
      <w:pPr>
        <w:spacing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6E6485">
        <w:rPr>
          <w:rFonts w:ascii="Times New Roman" w:hAnsi="Times New Roman" w:cs="Times New Roman"/>
          <w:sz w:val="24"/>
          <w:szCs w:val="24"/>
        </w:rPr>
        <w:t>СПЕЦИФИЧНА</w:t>
      </w:r>
      <w:r w:rsidRPr="006E648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ПРЕДМЕТНА</w:t>
      </w:r>
      <w:r w:rsidRPr="006E6485">
        <w:rPr>
          <w:rFonts w:ascii="Times New Roman" w:hAnsi="Times New Roman" w:cs="Times New Roman"/>
          <w:sz w:val="24"/>
          <w:szCs w:val="24"/>
          <w:lang w:val="sr-Cyrl-CS"/>
        </w:rPr>
        <w:t xml:space="preserve"> КОМПЕТЕНЦИЈА: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E6485">
        <w:rPr>
          <w:rFonts w:ascii="Times New Roman" w:hAnsi="Times New Roman" w:cs="Times New Roman"/>
          <w:sz w:val="24"/>
          <w:szCs w:val="24"/>
        </w:rPr>
        <w:t xml:space="preserve">Разумевање историје и савремених </w:t>
      </w:r>
      <w:r w:rsidRPr="006E6485">
        <w:rPr>
          <w:rFonts w:ascii="Times New Roman" w:hAnsi="Times New Roman" w:cs="Times New Roman"/>
          <w:sz w:val="24"/>
          <w:szCs w:val="24"/>
          <w:lang w:val="sr-Cyrl-CS"/>
        </w:rPr>
        <w:t>идентитета</w:t>
      </w:r>
      <w:r w:rsidRPr="006E6485">
        <w:rPr>
          <w:rFonts w:ascii="Times New Roman" w:hAnsi="Times New Roman" w:cs="Times New Roman"/>
          <w:sz w:val="24"/>
          <w:szCs w:val="24"/>
        </w:rPr>
        <w:t xml:space="preserve"> као основа за активно учествовање у друштву</w:t>
      </w:r>
    </w:p>
    <w:p w:rsidR="000C0ED9" w:rsidRPr="006E6485" w:rsidRDefault="000C0ED9" w:rsidP="000C0ED9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485">
        <w:rPr>
          <w:rFonts w:ascii="Times New Roman" w:hAnsi="Times New Roman" w:cs="Times New Roman"/>
          <w:sz w:val="24"/>
          <w:szCs w:val="24"/>
          <w:u w:val="single"/>
        </w:rPr>
        <w:t>Основни ниво</w:t>
      </w:r>
    </w:p>
    <w:p w:rsidR="000C0ED9" w:rsidRPr="00330BA0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Уочава различите културолошке, друштвене, политичке, религијске погледе на прошлост чиме гради и употпуњује сопствени идентитет. Развија вредносни систем демократског друштва утемељен на хуманистичким постулатима, поштовању другачијег становишта. Примењује основне елементе интеркултуралног дијалога ослањајући се на прошлост, идентитет и културу свог, </w:t>
      </w:r>
      <w:proofErr w:type="gramStart"/>
      <w:r w:rsidRPr="00330BA0">
        <w:rPr>
          <w:rFonts w:ascii="Times New Roman" w:hAnsi="Times New Roman" w:cs="Times New Roman"/>
          <w:sz w:val="24"/>
          <w:szCs w:val="24"/>
        </w:rPr>
        <w:t>али  и</w:t>
      </w:r>
      <w:proofErr w:type="gramEnd"/>
      <w:r w:rsidRPr="00330BA0">
        <w:rPr>
          <w:rFonts w:ascii="Times New Roman" w:hAnsi="Times New Roman" w:cs="Times New Roman"/>
          <w:sz w:val="24"/>
          <w:szCs w:val="24"/>
        </w:rPr>
        <w:t xml:space="preserve"> других народа у Србији, региону, Европи и свету. Негује толерантан вид комуникације, поштовање људских права, разноврсних </w:t>
      </w:r>
      <w:r w:rsidRPr="00330BA0">
        <w:rPr>
          <w:rFonts w:ascii="Times New Roman" w:hAnsi="Times New Roman" w:cs="Times New Roman"/>
          <w:sz w:val="24"/>
          <w:szCs w:val="24"/>
        </w:rPr>
        <w:lastRenderedPageBreak/>
        <w:t>културних традиција. Препознаје узроке и последице историјских и савремених конфликата и развија ставове који воде њиховом превазилажењу. Уочава разноврсне последице преломних друштвених, политичких, економских и догађаја из културе и света науке, појава и процеса из прошлости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0BA0">
        <w:rPr>
          <w:rFonts w:ascii="Times New Roman" w:hAnsi="Times New Roman" w:cs="Times New Roman"/>
          <w:sz w:val="24"/>
          <w:szCs w:val="24"/>
        </w:rPr>
        <w:t xml:space="preserve"> чиме се омогућава боље сагледавање савременог контекста у коме живе и стварање предуслова креативан однос према непосредном друштвеном окружењу.</w:t>
      </w:r>
    </w:p>
    <w:p w:rsidR="000C0ED9" w:rsidRPr="006E6485" w:rsidRDefault="000C0ED9" w:rsidP="000C0ED9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485">
        <w:rPr>
          <w:rFonts w:ascii="Times New Roman" w:hAnsi="Times New Roman" w:cs="Times New Roman"/>
          <w:sz w:val="24"/>
          <w:szCs w:val="24"/>
          <w:u w:val="single"/>
        </w:rPr>
        <w:t>Средњи ниво</w:t>
      </w:r>
    </w:p>
    <w:p w:rsidR="000C0ED9" w:rsidRPr="00330BA0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Aнализира предрасуде, стереотипе, различите видове пропаганде и њихове последице у историјским и савременим изворима информација. Вреднује објективност извора информација и гради одговоран однос према осетљивим појавама из прошлости и садашњости. Дефинише </w:t>
      </w:r>
      <w:r>
        <w:rPr>
          <w:rFonts w:ascii="Times New Roman" w:hAnsi="Times New Roman" w:cs="Times New Roman"/>
          <w:sz w:val="24"/>
          <w:szCs w:val="24"/>
        </w:rPr>
        <w:t>историјске појаве дугог трајања;</w:t>
      </w:r>
      <w:r w:rsidRPr="00330BA0">
        <w:rPr>
          <w:rFonts w:ascii="Times New Roman" w:hAnsi="Times New Roman" w:cs="Times New Roman"/>
          <w:sz w:val="24"/>
          <w:szCs w:val="24"/>
        </w:rPr>
        <w:t xml:space="preserve"> уочава сличности и разлике у односу на савремени контекст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0BA0">
        <w:rPr>
          <w:rFonts w:ascii="Times New Roman" w:hAnsi="Times New Roman" w:cs="Times New Roman"/>
          <w:sz w:val="24"/>
          <w:szCs w:val="24"/>
        </w:rPr>
        <w:t xml:space="preserve"> што доприноси разумевању историјску основу савремених појава. Препознаје регионалне везе на пољу заједничке политичке, друштвене, економске и културне прошлости. Гради толерантан однос према припадницима других нација или вероисповести у регионалном и унутардржавном контексту, неопходан у превенцији потенцијалних конфликата.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0BA0">
        <w:rPr>
          <w:rFonts w:ascii="Times New Roman" w:hAnsi="Times New Roman" w:cs="Times New Roman"/>
          <w:sz w:val="24"/>
          <w:szCs w:val="24"/>
        </w:rPr>
        <w:t>Развија и надграђује своје различите идентитете и разуме различитост идентитета других људи.</w:t>
      </w:r>
    </w:p>
    <w:p w:rsidR="000C0ED9" w:rsidRPr="006E6485" w:rsidRDefault="000C0ED9" w:rsidP="000C0ED9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6E6485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Напредни ниво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>Унапређује толерантни однос у комуникацији вођењем аргументоване дебате о важним темама из историје и савременог живота засноване на међусобном уважавању ставова, различитих националних, идејних, конфесионалних или културолошких позиција, чиме се гради конструктиван однос за квалитетан живот у мултикултуралном друштву.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0ED9" w:rsidRPr="00DD7047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443"/>
        <w:gridCol w:w="6917"/>
      </w:tblGrid>
      <w:tr w:rsidR="000C0ED9" w:rsidRPr="005B5D5A" w:rsidTr="00EC2324">
        <w:tc>
          <w:tcPr>
            <w:tcW w:w="1305" w:type="pct"/>
          </w:tcPr>
          <w:p w:rsidR="000C0ED9" w:rsidRPr="005B5D5A" w:rsidRDefault="000C0ED9" w:rsidP="00E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3695" w:type="pct"/>
          </w:tcPr>
          <w:p w:rsidR="000C0ED9" w:rsidRPr="005B5D5A" w:rsidRDefault="000C0ED9" w:rsidP="00E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5B5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рви</w:t>
            </w:r>
          </w:p>
        </w:tc>
      </w:tr>
      <w:tr w:rsidR="000C0ED9" w:rsidRPr="005B5D5A" w:rsidTr="00EC2324">
        <w:tc>
          <w:tcPr>
            <w:tcW w:w="1305" w:type="pct"/>
          </w:tcPr>
          <w:p w:rsidR="000C0ED9" w:rsidRPr="005B5D5A" w:rsidRDefault="000C0ED9" w:rsidP="00E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5A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D5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D5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</w:p>
        </w:tc>
        <w:tc>
          <w:tcPr>
            <w:tcW w:w="3695" w:type="pct"/>
          </w:tcPr>
          <w:p w:rsidR="000C0ED9" w:rsidRPr="005B5D5A" w:rsidRDefault="000C0ED9" w:rsidP="00EC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  <w:r w:rsidRPr="005B5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0C0ED9" w:rsidRPr="008F5ED1" w:rsidRDefault="000C0ED9" w:rsidP="000C0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603"/>
        <w:gridCol w:w="3565"/>
      </w:tblGrid>
      <w:tr w:rsidR="000C0ED9" w:rsidRPr="005B5D5A" w:rsidTr="00EC2324">
        <w:tc>
          <w:tcPr>
            <w:tcW w:w="1722" w:type="pct"/>
            <w:shd w:val="clear" w:color="auto" w:fill="auto"/>
            <w:vAlign w:val="center"/>
          </w:tcPr>
          <w:p w:rsidR="000C0ED9" w:rsidRPr="003D0091" w:rsidRDefault="000C0ED9" w:rsidP="00EC2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3D00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ИСХОДИ</w:t>
            </w:r>
          </w:p>
          <w:p w:rsidR="000C0ED9" w:rsidRPr="003D0091" w:rsidRDefault="000C0ED9" w:rsidP="00EC2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По завршетку првог разреда ученик ће бити у стању да: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0C0ED9" w:rsidRPr="003D0091" w:rsidRDefault="000C0ED9" w:rsidP="00EC2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009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ОБЛАСТ/ТЕМА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0C0ED9" w:rsidRPr="003D0091" w:rsidRDefault="000C0ED9" w:rsidP="00EC2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00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САДРЖАЈИ</w:t>
            </w:r>
          </w:p>
        </w:tc>
      </w:tr>
      <w:tr w:rsidR="000C0ED9" w:rsidRPr="002D75C6" w:rsidTr="00EC2324">
        <w:trPr>
          <w:trHeight w:val="1412"/>
        </w:trPr>
        <w:tc>
          <w:tcPr>
            <w:tcW w:w="1722" w:type="pct"/>
            <w:vMerge w:val="restart"/>
            <w:shd w:val="clear" w:color="auto" w:fill="auto"/>
          </w:tcPr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у усменом и писаном излагању користи основне научне и историјске појмове;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користи хронолошке одреднице на одговарајући начин, у складу са периодизацијом прошлости;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 xml:space="preserve">идентификује порекло и процени сазнајну вредност различитих извора на основу </w:t>
            </w: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lastRenderedPageBreak/>
              <w:t>њихових спољних и садржинских обележја;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објасни основе историјског научног метода у реконструкцији прошлости и уочава постојање различитих интерпретација</w:t>
            </w:r>
            <w:r w:rsidRPr="003D0091">
              <w:rPr>
                <w:rFonts w:eastAsia="Times New Roman"/>
                <w:sz w:val="24"/>
                <w:szCs w:val="24"/>
                <w:lang w:val="sr-Cyrl-CS" w:eastAsia="en-US"/>
              </w:rPr>
              <w:t>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анализира узрочно-последичне везе и идентификује их на конкретним примерима</w:t>
            </w:r>
            <w:r w:rsidRPr="003D0091">
              <w:rPr>
                <w:rFonts w:eastAsia="Times New Roman"/>
                <w:sz w:val="24"/>
                <w:szCs w:val="24"/>
                <w:lang w:val="sr-Cyrl-CS" w:eastAsia="en-US"/>
              </w:rPr>
              <w:t>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анализира историјске податке и идентификује особености, континуитет и промене у различитим појавама дугог трајања</w:t>
            </w:r>
            <w:r w:rsidRPr="003D0091">
              <w:rPr>
                <w:rFonts w:eastAsia="Times New Roman"/>
                <w:sz w:val="24"/>
                <w:szCs w:val="24"/>
                <w:lang w:val="sr-Cyrl-CS" w:eastAsia="en-US"/>
              </w:rPr>
              <w:t>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уочи и изрази став у односу на предрасуде, стереотипе, пропаганду и друге врсте манипулација прошлошћу на конкретним примерима</w:t>
            </w:r>
            <w:r w:rsidRPr="003D0091">
              <w:rPr>
                <w:rFonts w:eastAsia="Times New Roman"/>
                <w:sz w:val="24"/>
                <w:szCs w:val="24"/>
                <w:lang w:val="sr-Cyrl-CS" w:eastAsia="en-US"/>
              </w:rPr>
              <w:t>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учествује у организовању и спровођењу заједничких школских активности и активности које подстичу друштвену одговорност</w:t>
            </w:r>
            <w:r w:rsidRPr="003D0091">
              <w:rPr>
                <w:rFonts w:eastAsia="Times New Roman"/>
                <w:sz w:val="24"/>
                <w:szCs w:val="24"/>
                <w:lang w:val="sr-Cyrl-CS" w:eastAsia="en-US"/>
              </w:rPr>
              <w:t>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користећи ИКТ, самостално или у групи, презентује резултате истраживања заснованог на коришћењу одабраних историјских извора и литературе</w:t>
            </w:r>
            <w:r w:rsidRPr="003D0091">
              <w:rPr>
                <w:rFonts w:eastAsia="Times New Roman"/>
                <w:sz w:val="24"/>
                <w:szCs w:val="24"/>
                <w:lang w:val="sr-Cyrl-CS" w:eastAsia="en-US"/>
              </w:rPr>
              <w:t>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поредећи историјске и географске карте датог простора, уочава утицај рељефа и климатских чинилаца на настанак цивилизација и кретање становништва</w:t>
            </w:r>
            <w:r w:rsidRPr="003D0091">
              <w:rPr>
                <w:rFonts w:eastAsia="Times New Roman"/>
                <w:sz w:val="24"/>
                <w:szCs w:val="24"/>
                <w:lang w:val="sr-Cyrl-CS" w:eastAsia="en-US"/>
              </w:rPr>
              <w:t>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lastRenderedPageBreak/>
              <w:t>наведе и лоцира најважније праисторијске и античке локалитете у Европи и Србији;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издвоји и међусобно пореди најважније одлике државних уређења у цивилизацијама старог века</w:t>
            </w:r>
            <w:r w:rsidRPr="003D0091">
              <w:rPr>
                <w:rFonts w:eastAsia="Times New Roman"/>
                <w:sz w:val="24"/>
                <w:szCs w:val="24"/>
                <w:lang w:val="sr-Cyrl-CS" w:eastAsia="en-US"/>
              </w:rPr>
              <w:t>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уочава специфичности и пореди друштвени положај и начин живота припадника различитих слојева у старом веку</w:t>
            </w:r>
            <w:r w:rsidRPr="003D0091">
              <w:rPr>
                <w:rFonts w:eastAsia="Times New Roman"/>
                <w:sz w:val="24"/>
                <w:szCs w:val="24"/>
                <w:lang w:val="sr-Cyrl-CS" w:eastAsia="en-US"/>
              </w:rPr>
              <w:t>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идентификује основне елементе и одлике привреде у цивилизацијама старог века</w:t>
            </w:r>
            <w:r w:rsidRPr="003D0091">
              <w:rPr>
                <w:rFonts w:eastAsia="Times New Roman"/>
                <w:sz w:val="24"/>
                <w:szCs w:val="24"/>
                <w:lang w:val="sr-Cyrl-CS" w:eastAsia="en-US"/>
              </w:rPr>
              <w:t>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пореди и илуструје примерима одлике свакодневног  живота међу различитим цивилизацијама старог века;</w:t>
            </w:r>
          </w:p>
          <w:p w:rsidR="000C0ED9" w:rsidRPr="003D0091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D0091">
              <w:rPr>
                <w:rFonts w:ascii="Times New Roman" w:eastAsia="Times New Roman" w:hAnsi="Times New Roman"/>
                <w:sz w:val="24"/>
                <w:szCs w:val="24"/>
                <w:lang w:val="sr-Cyrl-CS" w:eastAsia="en-US"/>
              </w:rPr>
              <w:t>уочава присуство и препознаје важност тековина цивилизација старог века у савременом свету</w:t>
            </w:r>
            <w:r w:rsidRPr="003D0091">
              <w:rPr>
                <w:rFonts w:eastAsia="Times New Roman"/>
                <w:sz w:val="24"/>
                <w:szCs w:val="24"/>
                <w:lang w:val="sr-Cyrl-CS" w:eastAsia="en-US"/>
              </w:rPr>
              <w:t>.</w:t>
            </w:r>
          </w:p>
          <w:p w:rsidR="000C0ED9" w:rsidRPr="003D0091" w:rsidRDefault="000C0ED9" w:rsidP="00EC2324">
            <w:pPr>
              <w:pStyle w:val="ListParagraph"/>
              <w:spacing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0C0ED9" w:rsidRPr="003D0091" w:rsidRDefault="000C0ED9" w:rsidP="00EC2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00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ОСНОВИ ИСТОРИЈСКОГ ИСТРАЖИВАЊА</w:t>
            </w:r>
          </w:p>
        </w:tc>
        <w:tc>
          <w:tcPr>
            <w:tcW w:w="1927" w:type="pct"/>
            <w:shd w:val="clear" w:color="auto" w:fill="auto"/>
          </w:tcPr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Хронолошки и научни оквири историје –историјски појмови и појмови историјске науке.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Порекло, сазнајна вредност историјских извора и њихова примена у истраживању – примери.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Анализа извора – примери (од праисторијских остатака и налазишта до савремених извора информација).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Реконструкција и интерпретација прошлости.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Употреба историје и манипулација прошлошћу.</w:t>
            </w:r>
          </w:p>
        </w:tc>
      </w:tr>
      <w:tr w:rsidR="000C0ED9" w:rsidRPr="002D75C6" w:rsidTr="00EC2324">
        <w:trPr>
          <w:trHeight w:val="1790"/>
        </w:trPr>
        <w:tc>
          <w:tcPr>
            <w:tcW w:w="1722" w:type="pct"/>
            <w:vMerge/>
            <w:shd w:val="clear" w:color="auto" w:fill="auto"/>
          </w:tcPr>
          <w:p w:rsidR="000C0ED9" w:rsidRPr="003D0091" w:rsidRDefault="000C0ED9" w:rsidP="00EC23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0C0ED9" w:rsidRPr="003D0091" w:rsidRDefault="000C0ED9" w:rsidP="00EC2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ДРЖАВА И ПОЛИТИЧКИ ОКВИРИ ЦИВИЛИЗАЦИЈА СТАРОГ ВЕКА</w:t>
            </w:r>
          </w:p>
        </w:tc>
        <w:tc>
          <w:tcPr>
            <w:tcW w:w="1927" w:type="pct"/>
            <w:shd w:val="clear" w:color="auto" w:fill="auto"/>
          </w:tcPr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Географски простор цивилизација старог века – Медитеран, Средњи и Далеки исток.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Основна обележја државног уређења цивилизација старог века – </w:t>
            </w: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гипат, Месопотамија,Левант, Кина, минојски Крит, Микена, Хомерско доба, грчки полиси, антички Рим и Источно римско царство до средине </w:t>
            </w: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</w:t>
            </w: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века.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Рат и мир у старом веку (пример мировног споразума после битке код Кадеша; Грчко-персијски ратови – сукоб цивилизација;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Пелопонески рат – борба за превласт и криза полиса; освајања Александра Великог – прожимање цивилизација; римско освајање Италије – рађање светске силе; пунски ратови и борба за превласт у Средоземљу; грађански ратови – криза и пропаст републике;римска спољна политика у доба царства – освајања и одбрана граница; последице Велике сеобе народа – </w:t>
            </w: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</w:t>
            </w: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век; Јустинијанова обнова) .</w:t>
            </w:r>
          </w:p>
        </w:tc>
      </w:tr>
      <w:tr w:rsidR="000C0ED9" w:rsidRPr="002D75C6" w:rsidTr="00EC2324">
        <w:trPr>
          <w:trHeight w:val="1358"/>
        </w:trPr>
        <w:tc>
          <w:tcPr>
            <w:tcW w:w="1722" w:type="pct"/>
            <w:vMerge/>
            <w:shd w:val="clear" w:color="auto" w:fill="auto"/>
          </w:tcPr>
          <w:p w:rsidR="000C0ED9" w:rsidRPr="003D0091" w:rsidRDefault="000C0ED9" w:rsidP="00EC23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0C0ED9" w:rsidRPr="003D0091" w:rsidRDefault="000C0ED9" w:rsidP="00EC2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ДРУШТВЕНИ И ПРИВРЕДНИ ОДНОСИ У СТАРОМ ВЕКУ</w:t>
            </w:r>
          </w:p>
        </w:tc>
        <w:tc>
          <w:tcPr>
            <w:tcW w:w="1927" w:type="pct"/>
            <w:shd w:val="clear" w:color="auto" w:fill="auto"/>
          </w:tcPr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Друштвени односи – Стари исток, античка Грчка и антички Рим.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Привредни односи у старом веку.</w:t>
            </w:r>
          </w:p>
        </w:tc>
      </w:tr>
      <w:tr w:rsidR="000C0ED9" w:rsidRPr="002D75C6" w:rsidTr="00EC2324">
        <w:tc>
          <w:tcPr>
            <w:tcW w:w="1722" w:type="pct"/>
            <w:vMerge/>
            <w:shd w:val="clear" w:color="auto" w:fill="auto"/>
          </w:tcPr>
          <w:p w:rsidR="000C0ED9" w:rsidRPr="003D0091" w:rsidRDefault="000C0ED9" w:rsidP="00EC23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0C0ED9" w:rsidRPr="003D0091" w:rsidRDefault="000C0ED9" w:rsidP="00EC2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КУЛТУРА И СВАКОДНЕВНИ </w:t>
            </w:r>
            <w:r w:rsidRPr="003D00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>ЖИВОТ У СТАРОМ ВЕКУ</w:t>
            </w:r>
          </w:p>
        </w:tc>
        <w:tc>
          <w:tcPr>
            <w:tcW w:w="1927" w:type="pct"/>
            <w:shd w:val="clear" w:color="auto" w:fill="auto"/>
          </w:tcPr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>Основне одлике религија у старом веку.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>Писменост и књижевност у старом веку.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Научна достигнућа старог века – историографија;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филозофија; право; природне науке.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Свакодневни живот –обичаји, занимања, култура исхране и становања.</w:t>
            </w:r>
          </w:p>
        </w:tc>
      </w:tr>
      <w:tr w:rsidR="000C0ED9" w:rsidRPr="005B5D5A" w:rsidTr="00EC2324">
        <w:trPr>
          <w:trHeight w:val="2055"/>
        </w:trPr>
        <w:tc>
          <w:tcPr>
            <w:tcW w:w="1722" w:type="pct"/>
            <w:vMerge/>
            <w:shd w:val="clear" w:color="auto" w:fill="auto"/>
          </w:tcPr>
          <w:p w:rsidR="000C0ED9" w:rsidRPr="003D0091" w:rsidRDefault="000C0ED9" w:rsidP="00EC23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0C0ED9" w:rsidRPr="003D0091" w:rsidRDefault="000C0ED9" w:rsidP="00EC2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00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ПОЈАВЕ ДУГОГ ТРАЈАЊА – МИГРАЦИЈЕ</w:t>
            </w:r>
          </w:p>
        </w:tc>
        <w:tc>
          <w:tcPr>
            <w:tcW w:w="1927" w:type="pct"/>
            <w:shd w:val="clear" w:color="auto" w:fill="auto"/>
          </w:tcPr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Врсте, узроци и последице миграција.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Миграције у праисторији.</w:t>
            </w:r>
          </w:p>
          <w:p w:rsidR="000C0ED9" w:rsidRPr="003D0091" w:rsidRDefault="000C0ED9" w:rsidP="00EC23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Миграције и колонизације у старом веку.</w:t>
            </w:r>
          </w:p>
          <w:p w:rsidR="000C0ED9" w:rsidRPr="003D0091" w:rsidRDefault="000C0ED9" w:rsidP="00EC232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Велика сеоба народа.</w:t>
            </w:r>
          </w:p>
          <w:p w:rsidR="000C0ED9" w:rsidRPr="003D0091" w:rsidRDefault="000C0ED9" w:rsidP="00EC232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Миграције народа на Балканском полуострву.</w:t>
            </w:r>
          </w:p>
          <w:p w:rsidR="000C0ED9" w:rsidRPr="003D0091" w:rsidRDefault="000C0ED9" w:rsidP="00EC232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Савремене миграције.</w:t>
            </w:r>
          </w:p>
        </w:tc>
      </w:tr>
      <w:tr w:rsidR="000C0ED9" w:rsidRPr="002D75C6" w:rsidTr="00EC2324">
        <w:trPr>
          <w:trHeight w:val="1200"/>
        </w:trPr>
        <w:tc>
          <w:tcPr>
            <w:tcW w:w="1722" w:type="pct"/>
            <w:vMerge/>
            <w:shd w:val="clear" w:color="auto" w:fill="auto"/>
          </w:tcPr>
          <w:p w:rsidR="000C0ED9" w:rsidRPr="003D0091" w:rsidRDefault="000C0ED9" w:rsidP="00EC232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0C0ED9" w:rsidRPr="003D0091" w:rsidRDefault="000C0ED9" w:rsidP="00EC23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3D00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ЦИВИЛИЗАЦИЈСКЕ ТЕКОВИНЕ ЕПОХЕ СТАРОГ ВЕКА</w:t>
            </w:r>
          </w:p>
        </w:tc>
        <w:tc>
          <w:tcPr>
            <w:tcW w:w="1927" w:type="pct"/>
            <w:shd w:val="clear" w:color="auto" w:fill="auto"/>
          </w:tcPr>
          <w:p w:rsidR="000C0ED9" w:rsidRPr="003D0091" w:rsidRDefault="000C0ED9" w:rsidP="00EC232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Историјско наслеђе – повезивање прошлости и садашњости (институције,</w:t>
            </w: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право</w:t>
            </w:r>
            <w:r w:rsidRPr="003D00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, наука и уметност, демократија, спорт).</w:t>
            </w:r>
          </w:p>
        </w:tc>
      </w:tr>
    </w:tbl>
    <w:p w:rsidR="000C0ED9" w:rsidRDefault="000C0ED9" w:rsidP="000C0E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325">
        <w:rPr>
          <w:rFonts w:ascii="Times New Roman" w:hAnsi="Times New Roman" w:cs="Times New Roman"/>
          <w:b/>
          <w:sz w:val="24"/>
          <w:szCs w:val="24"/>
          <w:lang w:val="ru-RU"/>
        </w:rPr>
        <w:t>Кључни појмови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садржаја</w:t>
      </w:r>
      <w:r w:rsidRPr="00AF432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5D5A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нтика, демократија</w:t>
      </w:r>
      <w:r w:rsidRPr="005B5D5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институције, интерпретација, историјско наслеђе, историографија, </w:t>
      </w:r>
      <w:r w:rsidRPr="005B5D5A">
        <w:rPr>
          <w:rFonts w:ascii="Times New Roman" w:hAnsi="Times New Roman" w:cs="Times New Roman"/>
          <w:sz w:val="24"/>
          <w:szCs w:val="24"/>
          <w:lang w:val="ru-RU"/>
        </w:rPr>
        <w:t>колонизација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B5D5A">
        <w:rPr>
          <w:rFonts w:ascii="Times New Roman" w:hAnsi="Times New Roman" w:cs="Times New Roman"/>
          <w:sz w:val="24"/>
          <w:szCs w:val="24"/>
          <w:lang w:val="ru-RU"/>
        </w:rPr>
        <w:t>миграције</w:t>
      </w:r>
      <w:r>
        <w:rPr>
          <w:rFonts w:ascii="Times New Roman" w:hAnsi="Times New Roman" w:cs="Times New Roman"/>
          <w:sz w:val="24"/>
          <w:szCs w:val="24"/>
          <w:lang w:val="ru-RU"/>
        </w:rPr>
        <w:t>, монархија, република.</w:t>
      </w:r>
    </w:p>
    <w:p w:rsidR="000C0ED9" w:rsidRDefault="000C0ED9" w:rsidP="000C0E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ED9" w:rsidRPr="008204EF" w:rsidRDefault="000C0ED9" w:rsidP="000C0ED9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8204EF">
        <w:rPr>
          <w:rFonts w:ascii="Times New Roman" w:hAnsi="Times New Roman" w:cs="Times New Roman"/>
          <w:b/>
          <w:bCs/>
          <w:sz w:val="24"/>
          <w:szCs w:val="24"/>
          <w:lang w:eastAsia="sr-Latn-CS"/>
        </w:rPr>
        <w:t xml:space="preserve">ВЕЗА ОБРАЗОВНИХ СТАНДАРДА И </w:t>
      </w:r>
      <w:r w:rsidRPr="008204EF"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ИСХОДА </w:t>
      </w:r>
      <w:r w:rsidRPr="008204EF">
        <w:rPr>
          <w:rFonts w:ascii="Times New Roman" w:hAnsi="Times New Roman" w:cs="Times New Roman"/>
          <w:b/>
          <w:bCs/>
          <w:sz w:val="24"/>
          <w:szCs w:val="24"/>
          <w:lang w:eastAsia="sr-Latn-CS"/>
        </w:rPr>
        <w:t>ПРОГРАМА НАСТАВЕ И УЧЕЊА</w:t>
      </w:r>
    </w:p>
    <w:p w:rsidR="000C0ED9" w:rsidRPr="003C7504" w:rsidRDefault="000C0ED9" w:rsidP="000C0ED9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5968"/>
      </w:tblGrid>
      <w:tr w:rsidR="000C0ED9" w:rsidRPr="00340628" w:rsidTr="00EC2324">
        <w:tc>
          <w:tcPr>
            <w:tcW w:w="3708" w:type="dxa"/>
            <w:shd w:val="clear" w:color="auto" w:fill="auto"/>
          </w:tcPr>
          <w:p w:rsidR="000C0ED9" w:rsidRPr="00340628" w:rsidRDefault="000C0ED9" w:rsidP="00EC23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0C0ED9" w:rsidRPr="00340628" w:rsidRDefault="000C0ED9" w:rsidP="00EC2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завршетку разреда ученик ће бити у стању да:</w:t>
            </w:r>
          </w:p>
        </w:tc>
        <w:tc>
          <w:tcPr>
            <w:tcW w:w="6890" w:type="dxa"/>
            <w:shd w:val="clear" w:color="auto" w:fill="auto"/>
          </w:tcPr>
          <w:p w:rsidR="000C0ED9" w:rsidRPr="00340628" w:rsidRDefault="000C0ED9" w:rsidP="00EC23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СТАНДАРДИ</w:t>
            </w:r>
          </w:p>
        </w:tc>
      </w:tr>
      <w:tr w:rsidR="000C0ED9" w:rsidRPr="00340628" w:rsidTr="00EC2324">
        <w:tc>
          <w:tcPr>
            <w:tcW w:w="3708" w:type="dxa"/>
            <w:shd w:val="clear" w:color="auto" w:fill="auto"/>
          </w:tcPr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 усменом и писаном излагању користи основне научне и историјске појмове;</w:t>
            </w:r>
          </w:p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објасни основе историјског научног метода у реконструкцији прошлости и уочава постојање различитих интерпретација;</w:t>
            </w:r>
          </w:p>
        </w:tc>
        <w:tc>
          <w:tcPr>
            <w:tcW w:w="6890" w:type="dxa"/>
            <w:shd w:val="clear" w:color="auto" w:fill="auto"/>
          </w:tcPr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2.ИС.1.1.1. Разуме значење основних историјских и појмова историјске науке.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2.ИС.2.1.1. Анализира специфичности одређених историјских појмова.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2.ИС.3.2.2. Издваја и објашњава специфичне сличности и разлике у тумачењима исте историјске појаве на основу различитих историјских извора.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2.ИС.1.2.4. Усмено интерпретира историјски наратив и саопштава резултате самосталног елементарног истраживања.</w:t>
            </w:r>
          </w:p>
          <w:p w:rsidR="000C0ED9" w:rsidRPr="00340628" w:rsidRDefault="000C0ED9" w:rsidP="00E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2.ИС.1.2.5. Писано саопштава резултате елементарног истраживања уз употребу текстуалне word датотеке (фајла).</w:t>
            </w:r>
          </w:p>
        </w:tc>
      </w:tr>
      <w:tr w:rsidR="000C0ED9" w:rsidRPr="00340628" w:rsidTr="00EC2324">
        <w:tc>
          <w:tcPr>
            <w:tcW w:w="3708" w:type="dxa"/>
            <w:shd w:val="clear" w:color="auto" w:fill="auto"/>
          </w:tcPr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идентификује порекло и процени сазнајну вредност различитих извора на основу њихових спољних и садржинских обележја;</w:t>
            </w:r>
          </w:p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анализира историјске податке и идентификује особености, континуитет и промене у различитим појавама дугог трајања;</w:t>
            </w:r>
          </w:p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анализира узрочно-последичне везе и идентификује их на конкретним примерима;</w:t>
            </w:r>
          </w:p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користећи ИКТ, самостално или у групи, презентује резултате истраживања заснованог на коришћењу</w:t>
            </w:r>
            <w:r w:rsidRPr="003406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одабраних историјских извора и литературе;</w:t>
            </w:r>
          </w:p>
        </w:tc>
        <w:tc>
          <w:tcPr>
            <w:tcW w:w="6890" w:type="dxa"/>
            <w:shd w:val="clear" w:color="auto" w:fill="auto"/>
          </w:tcPr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2.ИС.1.2.1. Самостално прикупља и разврстава различите изворе информација о прошлости и садашњости у функцији истраживања.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2.ИС.1.2.2. Уочава да постоје различита виђења исте историјске појаве на основу поређења више историјских извора.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2.ИС.1.3.1.Препознаје историјску димензију савремених друштвених појава и процеса.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2.ИС.1.3.7. Препознаје узроке, елементе и последице историјских конфликата и криза са циљем развијања толеранције, културе дијалога и сензибилитета за спречавање потенцијалних конфликата.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2.ИС.2.2.1. Процењује релевантност и квалитет различитих извора информација о прошлости и садашњости и примењује их у истраживању и презентацији.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2.ИС.3.2.2. Издваја и објашњава специфичне сличности и разлике у тумачењима исте историјске појаве на основу различитих историјских извора.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2.ИС.3.2.3. Усмено објашњава резултате самосталног елементарног истраживања и аргументовано брани изнете ставове и закључке.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2.ИС.3.2.4. Писано и графички презентује резултате елементарног истраживања уз употребу нових технологија.</w:t>
            </w:r>
          </w:p>
        </w:tc>
      </w:tr>
      <w:tr w:rsidR="000C0ED9" w:rsidRPr="00340628" w:rsidTr="00EC2324">
        <w:tc>
          <w:tcPr>
            <w:tcW w:w="3708" w:type="dxa"/>
            <w:shd w:val="clear" w:color="auto" w:fill="auto"/>
            <w:vAlign w:val="center"/>
          </w:tcPr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користи хронолошке одреднице на одговарајући начин, у складу са периодизацијом прошлости;</w:t>
            </w:r>
          </w:p>
        </w:tc>
        <w:tc>
          <w:tcPr>
            <w:tcW w:w="6890" w:type="dxa"/>
            <w:shd w:val="clear" w:color="auto" w:fill="auto"/>
          </w:tcPr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2.ИС.1.1.2. Користи хронолошке термине у одговарајућем историјском и савременом контексту.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ED9" w:rsidRPr="00340628" w:rsidTr="00EC2324">
        <w:tc>
          <w:tcPr>
            <w:tcW w:w="3708" w:type="dxa"/>
            <w:shd w:val="clear" w:color="auto" w:fill="auto"/>
            <w:vAlign w:val="center"/>
          </w:tcPr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поредећи историјске и географске карте датог простора, уочава утицај рељефа и климатских чинилаца на настанак цивилизација и кретање становништва;</w:t>
            </w:r>
          </w:p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наведе и лоцира најважније праисторијске и античке локалитете у Европи и Србији;</w:t>
            </w:r>
          </w:p>
        </w:tc>
        <w:tc>
          <w:tcPr>
            <w:tcW w:w="6890" w:type="dxa"/>
            <w:shd w:val="clear" w:color="auto" w:fill="auto"/>
          </w:tcPr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2.ИС.1.1.3. Препознаје историјски простор на историјској карти.</w:t>
            </w:r>
          </w:p>
          <w:p w:rsidR="000C0ED9" w:rsidRPr="00340628" w:rsidRDefault="000C0ED9" w:rsidP="00E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2.ИС.2.1.2. Показује историјске појаве на историјској карти и препознаје историјски простор на географској карти.</w:t>
            </w:r>
          </w:p>
          <w:p w:rsidR="000C0ED9" w:rsidRPr="00340628" w:rsidRDefault="000C0ED9" w:rsidP="00E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2.ИС.3.1.1. Разуме и анализира променљивост историјског простора у различитим периодима, уз употребу историјске, географске и савремене политичке карте.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ED9" w:rsidRPr="00340628" w:rsidTr="00EC2324">
        <w:tc>
          <w:tcPr>
            <w:tcW w:w="3708" w:type="dxa"/>
            <w:shd w:val="clear" w:color="auto" w:fill="auto"/>
            <w:vAlign w:val="center"/>
          </w:tcPr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уочи и изрази став у односу на предрасуде, стереотипе, пропаганду и друге врсте манипулација прошлошћу на конкретним примерима;</w:t>
            </w:r>
          </w:p>
        </w:tc>
        <w:tc>
          <w:tcPr>
            <w:tcW w:w="6890" w:type="dxa"/>
            <w:shd w:val="clear" w:color="auto" w:fill="auto"/>
          </w:tcPr>
          <w:p w:rsidR="000C0ED9" w:rsidRPr="00340628" w:rsidRDefault="000C0ED9" w:rsidP="00EC23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2.ИС.1.2.3. Препознаје предрасуде, стереотипе, пропаганду и друге видове пристрасности у тумачењу историјских појава у историјским и савременим изворима информација.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2.ИС.2.2.2. Анализира предрасуде, стереотипе, пропаганду и друге видове пристрасности у тумачењу историјских појава у историјским и савременим изворима информација и уочава њихове последице.</w:t>
            </w:r>
          </w:p>
        </w:tc>
      </w:tr>
      <w:tr w:rsidR="000C0ED9" w:rsidRPr="00340628" w:rsidTr="00EC2324">
        <w:tc>
          <w:tcPr>
            <w:tcW w:w="3708" w:type="dxa"/>
            <w:shd w:val="clear" w:color="auto" w:fill="auto"/>
            <w:vAlign w:val="center"/>
          </w:tcPr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издвоји и међусобно пореди најважније одлике државних уређења у цивилизацијама старог века;</w:t>
            </w:r>
          </w:p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уочава специфичности и пореди друштвени положај и начин живота припадника различитих слојева у старом веку;</w:t>
            </w:r>
          </w:p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идентификује основне елементе и одлике привреде у цивилизацијама старог века;</w:t>
            </w:r>
          </w:p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пореди и илуструје примерима одлике свакодневног  живота међу различитим цивилизацијама старог века;</w:t>
            </w:r>
          </w:p>
        </w:tc>
        <w:tc>
          <w:tcPr>
            <w:tcW w:w="6890" w:type="dxa"/>
            <w:shd w:val="clear" w:color="auto" w:fill="auto"/>
          </w:tcPr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2.ИС.1.1.4. Именује најзначајније личности и наводи основне процесе, појаве и догађаје из опште и националне историје.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2.ИС.1.3.1.Препознаје историјску димензију савремених друштвених појава и процеса.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2.ИС.1.3.2. Идентификује улогу историјских личности у обликовању савремене државе и друштва.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2.ИС.2.1.3. Објашњава и повезује улогу личности, процесе, појаве, догађаје из националне и опште историје.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2.ИС.2.3.1. Наводи и описује појаве различитог историјског трајања и уочава сличности и прави разлику у односу на њихов савремени и историјски контекст.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2.ИС.3.1.2. Критички просуђује важне процесе, појаве, догађаје и личности из опште и националне историје.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2.ИС.3.3.1. Анализира савремене појаве и процесе у историјском контексту и на основу добијених резултата изводи закључке.</w:t>
            </w:r>
          </w:p>
        </w:tc>
      </w:tr>
      <w:tr w:rsidR="000C0ED9" w:rsidRPr="00340628" w:rsidTr="00EC2324">
        <w:tc>
          <w:tcPr>
            <w:tcW w:w="3708" w:type="dxa"/>
            <w:shd w:val="clear" w:color="auto" w:fill="auto"/>
            <w:vAlign w:val="center"/>
          </w:tcPr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уочава присуство и препознаје важност тековина цивилизација </w:t>
            </w: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старог века у савременом свету</w:t>
            </w:r>
            <w:r w:rsidRPr="0034062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890" w:type="dxa"/>
            <w:shd w:val="clear" w:color="auto" w:fill="auto"/>
          </w:tcPr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2.ИС.1.3.3. Разуме значај и показује одговоран однос према културно-историјском наслеђу сопственог и других народа.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ED9" w:rsidRPr="00340628" w:rsidTr="00EC2324">
        <w:tc>
          <w:tcPr>
            <w:tcW w:w="3708" w:type="dxa"/>
            <w:shd w:val="clear" w:color="auto" w:fill="auto"/>
            <w:vAlign w:val="center"/>
          </w:tcPr>
          <w:p w:rsidR="000C0ED9" w:rsidRPr="00340628" w:rsidRDefault="000C0ED9" w:rsidP="000C0ED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4062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учествује у организовању и спровођењу заједничких школских активности и активности које подстичу друштвену одговорност</w:t>
            </w:r>
            <w:r w:rsidRPr="003406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0" w:type="dxa"/>
            <w:shd w:val="clear" w:color="auto" w:fill="auto"/>
          </w:tcPr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28">
              <w:rPr>
                <w:rFonts w:ascii="Times New Roman" w:eastAsia="Times New Roman" w:hAnsi="Times New Roman" w:cs="Times New Roman"/>
                <w:sz w:val="24"/>
                <w:szCs w:val="24"/>
              </w:rPr>
              <w:t>2.ИС.1.3.4. Разуме смисао обележавања и неговања сећања на важне личности, догађаје и појаве из прошлости народа, држава, институција.</w:t>
            </w:r>
          </w:p>
          <w:p w:rsidR="000C0ED9" w:rsidRPr="00340628" w:rsidRDefault="000C0ED9" w:rsidP="00EC2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ED9" w:rsidRPr="003C7504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C0ED9" w:rsidRDefault="000C0ED9" w:rsidP="000C0E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ED9" w:rsidRDefault="000C0ED9" w:rsidP="000C0E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ED9" w:rsidRDefault="000C0ED9" w:rsidP="000C0E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ED9" w:rsidRPr="00FD5568" w:rsidRDefault="000C0ED9" w:rsidP="000C0E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D556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ДОДАТНИ САДРЖАЈИ ЗА НАСТАВУ НА ЈЕЗИЦИМА НАЦИОНАЛНИХ МАЊИНА</w:t>
      </w:r>
    </w:p>
    <w:p w:rsidR="000C0ED9" w:rsidRPr="00FD5568" w:rsidRDefault="000C0ED9" w:rsidP="000C0E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C0ED9" w:rsidRPr="003D0091" w:rsidRDefault="000C0ED9" w:rsidP="000C0ED9">
      <w:pPr>
        <w:pStyle w:val="ListParagraph"/>
        <w:tabs>
          <w:tab w:val="left" w:pos="567"/>
        </w:tabs>
        <w:spacing w:line="257" w:lineRule="auto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3D0091">
        <w:rPr>
          <w:rFonts w:ascii="Times New Roman" w:hAnsi="Times New Roman"/>
          <w:b/>
          <w:color w:val="000000"/>
          <w:sz w:val="24"/>
          <w:szCs w:val="24"/>
        </w:rPr>
        <w:t>За наставу на мађарском језику</w:t>
      </w:r>
    </w:p>
    <w:p w:rsidR="000C0ED9" w:rsidRPr="00081A3F" w:rsidRDefault="000C0ED9" w:rsidP="000C0ED9">
      <w:pPr>
        <w:spacing w:line="240" w:lineRule="auto"/>
        <w:ind w:left="2759" w:hanging="2759"/>
        <w:rPr>
          <w:rFonts w:ascii="Times New Roman" w:hAnsi="Times New Roman" w:cs="Times New Roman"/>
          <w:sz w:val="24"/>
          <w:szCs w:val="24"/>
          <w:lang w:val="ru-RU"/>
        </w:rPr>
      </w:pPr>
      <w:r w:rsidRPr="00081A3F">
        <w:rPr>
          <w:rFonts w:ascii="Times New Roman" w:hAnsi="Times New Roman" w:cs="Times New Roman"/>
          <w:sz w:val="24"/>
          <w:szCs w:val="24"/>
          <w:lang w:val="ru-RU"/>
        </w:rPr>
        <w:t>Праисторијска налазишта у Панонској низији (на територији данашње Мађарске)</w:t>
      </w:r>
    </w:p>
    <w:p w:rsidR="000C0ED9" w:rsidRPr="00081A3F" w:rsidRDefault="000C0ED9" w:rsidP="000C0ED9">
      <w:pPr>
        <w:spacing w:line="240" w:lineRule="auto"/>
        <w:ind w:left="2759" w:hanging="2759"/>
        <w:rPr>
          <w:rFonts w:ascii="Times New Roman" w:hAnsi="Times New Roman" w:cs="Times New Roman"/>
          <w:sz w:val="24"/>
          <w:szCs w:val="24"/>
          <w:lang w:val="ru-RU"/>
        </w:rPr>
      </w:pPr>
      <w:r w:rsidRPr="00081A3F">
        <w:rPr>
          <w:rFonts w:ascii="Times New Roman" w:hAnsi="Times New Roman" w:cs="Times New Roman"/>
          <w:sz w:val="24"/>
          <w:szCs w:val="24"/>
          <w:lang w:val="ru-RU"/>
        </w:rPr>
        <w:t>Панонска низија у антици – значајни остаци римске власти у Панонској низији</w:t>
      </w:r>
    </w:p>
    <w:p w:rsidR="000C0ED9" w:rsidRPr="00081A3F" w:rsidRDefault="000C0ED9" w:rsidP="000C0ED9">
      <w:pPr>
        <w:tabs>
          <w:tab w:val="left" w:pos="1134"/>
        </w:tabs>
        <w:spacing w:line="240" w:lineRule="auto"/>
        <w:ind w:hanging="275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0ED9" w:rsidRPr="003D0091" w:rsidRDefault="000C0ED9" w:rsidP="000C0ED9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3D0091">
        <w:rPr>
          <w:rFonts w:ascii="Times New Roman" w:hAnsi="Times New Roman"/>
          <w:b/>
          <w:color w:val="000000"/>
          <w:sz w:val="24"/>
          <w:szCs w:val="24"/>
        </w:rPr>
        <w:t>За наставу на словачком језику</w:t>
      </w:r>
    </w:p>
    <w:p w:rsidR="000C0ED9" w:rsidRPr="006372E2" w:rsidRDefault="000C0ED9" w:rsidP="000C0ED9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b/>
          <w:color w:val="FF0000"/>
          <w:sz w:val="24"/>
          <w:szCs w:val="24"/>
        </w:rPr>
      </w:pPr>
    </w:p>
    <w:p w:rsidR="000C0ED9" w:rsidRPr="00081A3F" w:rsidRDefault="000C0ED9" w:rsidP="000C0ED9">
      <w:pPr>
        <w:spacing w:line="240" w:lineRule="auto"/>
        <w:ind w:left="3043" w:hanging="3043"/>
        <w:rPr>
          <w:rFonts w:ascii="Times New Roman" w:hAnsi="Times New Roman" w:cs="Times New Roman"/>
          <w:sz w:val="24"/>
          <w:szCs w:val="24"/>
          <w:lang w:val="ru-RU"/>
        </w:rPr>
      </w:pPr>
      <w:r w:rsidRPr="00081A3F">
        <w:rPr>
          <w:rFonts w:ascii="Times New Roman" w:hAnsi="Times New Roman" w:cs="Times New Roman"/>
          <w:sz w:val="24"/>
          <w:szCs w:val="24"/>
          <w:lang w:val="ru-RU"/>
        </w:rPr>
        <w:t>Истраживање доба праисторије са територије садашње Словачке к</w:t>
      </w:r>
      <w:r>
        <w:rPr>
          <w:rFonts w:ascii="Times New Roman" w:hAnsi="Times New Roman" w:cs="Times New Roman"/>
          <w:sz w:val="24"/>
          <w:szCs w:val="24"/>
          <w:lang w:val="ru-RU"/>
        </w:rPr>
        <w:t>роз доступне историјске изворе.</w:t>
      </w:r>
    </w:p>
    <w:p w:rsidR="000C0ED9" w:rsidRPr="00081A3F" w:rsidRDefault="000C0ED9" w:rsidP="000C0ED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1A3F">
        <w:rPr>
          <w:rFonts w:ascii="Times New Roman" w:hAnsi="Times New Roman" w:cs="Times New Roman"/>
          <w:sz w:val="24"/>
          <w:szCs w:val="24"/>
          <w:lang w:val="ru-RU"/>
        </w:rPr>
        <w:t>Римски одбрамбени ратови против германских племена – изградња Лимес Романорум на територији садашње Словачке</w:t>
      </w:r>
    </w:p>
    <w:p w:rsidR="000C0ED9" w:rsidRPr="00081A3F" w:rsidRDefault="000C0ED9" w:rsidP="000C0ED9">
      <w:pPr>
        <w:pStyle w:val="ListParagraph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color w:val="FF0000"/>
        </w:rPr>
      </w:pPr>
    </w:p>
    <w:p w:rsidR="000C0ED9" w:rsidRPr="003D0091" w:rsidRDefault="000C0ED9" w:rsidP="000C0ED9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3D0091">
        <w:rPr>
          <w:rFonts w:ascii="Times New Roman" w:hAnsi="Times New Roman"/>
          <w:b/>
          <w:color w:val="000000"/>
          <w:sz w:val="24"/>
          <w:szCs w:val="24"/>
        </w:rPr>
        <w:t>За наставу на хрватском језику</w:t>
      </w:r>
    </w:p>
    <w:p w:rsidR="000C0ED9" w:rsidRPr="00081A3F" w:rsidRDefault="000C0ED9" w:rsidP="000C0ED9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b/>
          <w:color w:val="FF0000"/>
        </w:rPr>
      </w:pPr>
    </w:p>
    <w:p w:rsidR="000C0ED9" w:rsidRPr="00E3743C" w:rsidRDefault="000C0ED9" w:rsidP="000C0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43C">
        <w:rPr>
          <w:rFonts w:ascii="Times New Roman" w:hAnsi="Times New Roman" w:cs="Times New Roman"/>
          <w:sz w:val="24"/>
          <w:szCs w:val="24"/>
          <w:lang w:val="ru-RU"/>
        </w:rPr>
        <w:t xml:space="preserve">Анализа извора </w:t>
      </w:r>
      <w:r w:rsidRPr="00081A3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</w:t>
      </w:r>
      <w:r w:rsidRPr="00E3743C">
        <w:rPr>
          <w:rFonts w:ascii="Times New Roman" w:hAnsi="Times New Roman" w:cs="Times New Roman"/>
          <w:sz w:val="24"/>
          <w:szCs w:val="24"/>
          <w:lang w:val="ru-RU"/>
        </w:rPr>
        <w:t xml:space="preserve">ери </w:t>
      </w:r>
    </w:p>
    <w:p w:rsidR="000C0ED9" w:rsidRPr="00A56263" w:rsidRDefault="000C0ED9" w:rsidP="000C0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63">
        <w:rPr>
          <w:rFonts w:ascii="Times New Roman" w:hAnsi="Times New Roman" w:cs="Times New Roman"/>
          <w:sz w:val="24"/>
          <w:szCs w:val="24"/>
          <w:lang w:val="ru-RU"/>
        </w:rPr>
        <w:t>Археолошки локалитети на тлу данашње Хрватске (Крапина, Вучедол, Вела јама, Вела шпиља)</w:t>
      </w:r>
    </w:p>
    <w:p w:rsidR="000C0ED9" w:rsidRPr="00A56263" w:rsidRDefault="000C0ED9" w:rsidP="000C0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63">
        <w:rPr>
          <w:rFonts w:ascii="Times New Roman" w:hAnsi="Times New Roman" w:cs="Times New Roman"/>
          <w:sz w:val="24"/>
          <w:szCs w:val="24"/>
          <w:lang w:val="ru-RU"/>
        </w:rPr>
        <w:t>Грчке колоније на тлу данашње Далмације</w:t>
      </w:r>
    </w:p>
    <w:p w:rsidR="000C0ED9" w:rsidRDefault="000C0ED9" w:rsidP="000C0E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6263">
        <w:rPr>
          <w:rFonts w:ascii="Times New Roman" w:hAnsi="Times New Roman" w:cs="Times New Roman"/>
          <w:sz w:val="24"/>
          <w:szCs w:val="24"/>
          <w:lang w:val="ru-RU"/>
        </w:rPr>
        <w:t>Римска управа на тлу данашње Хрватске (организација римских провинција, царски градови, колоније)</w:t>
      </w:r>
    </w:p>
    <w:p w:rsidR="000C0ED9" w:rsidRDefault="000C0ED9" w:rsidP="000C0ED9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C0ED9" w:rsidRDefault="000C0ED9" w:rsidP="000C0ED9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3D0091">
        <w:rPr>
          <w:rFonts w:ascii="Times New Roman" w:hAnsi="Times New Roman"/>
          <w:b/>
          <w:color w:val="000000"/>
          <w:sz w:val="24"/>
          <w:szCs w:val="24"/>
        </w:rPr>
        <w:t xml:space="preserve">За наставу на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румунском</w:t>
      </w:r>
      <w:r w:rsidRPr="003D0091">
        <w:rPr>
          <w:rFonts w:ascii="Times New Roman" w:hAnsi="Times New Roman"/>
          <w:b/>
          <w:color w:val="000000"/>
          <w:sz w:val="24"/>
          <w:szCs w:val="24"/>
        </w:rPr>
        <w:t xml:space="preserve"> језику</w:t>
      </w:r>
    </w:p>
    <w:p w:rsidR="000C0ED9" w:rsidRPr="003D0091" w:rsidRDefault="000C0ED9" w:rsidP="000C0ED9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C0ED9" w:rsidRPr="00503EBF" w:rsidRDefault="000C0ED9" w:rsidP="000C0E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03EB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Простор данашње Румуније у праисторији. Палеолит. Мезолит. Неолит. Бронзано и гвоздено  доба. </w:t>
      </w:r>
    </w:p>
    <w:p w:rsidR="000C0ED9" w:rsidRPr="00503EBF" w:rsidRDefault="000C0ED9" w:rsidP="000C0E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03EBF">
        <w:rPr>
          <w:rFonts w:ascii="Times New Roman" w:hAnsi="Times New Roman" w:cs="Times New Roman"/>
          <w:iCs/>
          <w:sz w:val="24"/>
          <w:szCs w:val="24"/>
          <w:lang w:val="ru-RU"/>
        </w:rPr>
        <w:t>Грчке колоније на Понту и први писани извори о Гетима</w:t>
      </w:r>
    </w:p>
    <w:p w:rsidR="000C0ED9" w:rsidRPr="00503EBF" w:rsidRDefault="000C0ED9" w:rsidP="000C0E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03EBF">
        <w:rPr>
          <w:rFonts w:ascii="Times New Roman" w:hAnsi="Times New Roman" w:cs="Times New Roman"/>
          <w:iCs/>
          <w:sz w:val="24"/>
          <w:szCs w:val="24"/>
          <w:lang w:val="ru-RU"/>
        </w:rPr>
        <w:t>Религија и култура старих Гето-Дачана</w:t>
      </w:r>
    </w:p>
    <w:p w:rsidR="000C0ED9" w:rsidRPr="00503EBF" w:rsidRDefault="000C0ED9" w:rsidP="000C0E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Сарадња народа са простора данашње Румуније и Србије</w:t>
      </w:r>
    </w:p>
    <w:p w:rsidR="000C0ED9" w:rsidRPr="00503EBF" w:rsidRDefault="000C0ED9" w:rsidP="000C0E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03EBF">
        <w:rPr>
          <w:rFonts w:ascii="Times New Roman" w:hAnsi="Times New Roman" w:cs="Times New Roman"/>
          <w:iCs/>
          <w:sz w:val="24"/>
          <w:szCs w:val="24"/>
          <w:lang w:val="ru-RU"/>
        </w:rPr>
        <w:t>Дакија под Буребистом</w:t>
      </w:r>
    </w:p>
    <w:p w:rsidR="000C0ED9" w:rsidRPr="00503EBF" w:rsidRDefault="000C0ED9" w:rsidP="000C0E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03EBF">
        <w:rPr>
          <w:rFonts w:ascii="Times New Roman" w:hAnsi="Times New Roman" w:cs="Times New Roman"/>
          <w:iCs/>
          <w:sz w:val="24"/>
          <w:szCs w:val="24"/>
          <w:lang w:val="ru-RU"/>
        </w:rPr>
        <w:t>Дачки краљ Децебал и ратови са Римљанима</w:t>
      </w:r>
    </w:p>
    <w:p w:rsidR="000C0ED9" w:rsidRPr="00503EBF" w:rsidRDefault="000C0ED9" w:rsidP="000C0E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03EBF">
        <w:rPr>
          <w:rFonts w:ascii="Times New Roman" w:hAnsi="Times New Roman" w:cs="Times New Roman"/>
          <w:iCs/>
          <w:sz w:val="24"/>
          <w:szCs w:val="24"/>
          <w:lang w:val="ru-RU"/>
        </w:rPr>
        <w:t>Дакија као римска провинција</w:t>
      </w:r>
    </w:p>
    <w:p w:rsidR="000C0ED9" w:rsidRPr="00503EBF" w:rsidRDefault="000C0ED9" w:rsidP="000C0E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03EBF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Економски и друштвени развој, римске колоније у Дакији</w:t>
      </w:r>
    </w:p>
    <w:p w:rsidR="000C0ED9" w:rsidRPr="00503EBF" w:rsidRDefault="000C0ED9" w:rsidP="000C0E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03EBF">
        <w:rPr>
          <w:rFonts w:ascii="Times New Roman" w:hAnsi="Times New Roman" w:cs="Times New Roman"/>
          <w:iCs/>
          <w:sz w:val="24"/>
          <w:szCs w:val="24"/>
          <w:lang w:val="ru-RU"/>
        </w:rPr>
        <w:t>Варварски упади</w:t>
      </w:r>
    </w:p>
    <w:p w:rsidR="000C0ED9" w:rsidRPr="00503EBF" w:rsidRDefault="000C0ED9" w:rsidP="000C0E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03EBF">
        <w:rPr>
          <w:rFonts w:ascii="Times New Roman" w:hAnsi="Times New Roman" w:cs="Times New Roman"/>
          <w:iCs/>
          <w:sz w:val="24"/>
          <w:szCs w:val="24"/>
          <w:lang w:val="ru-RU"/>
        </w:rPr>
        <w:t>Дакија након повлачења римске администрације и војске</w:t>
      </w:r>
    </w:p>
    <w:p w:rsidR="000C0ED9" w:rsidRPr="00503EBF" w:rsidRDefault="000C0ED9" w:rsidP="000C0ED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03EBF">
        <w:rPr>
          <w:rFonts w:ascii="Times New Roman" w:hAnsi="Times New Roman" w:cs="Times New Roman"/>
          <w:iCs/>
          <w:sz w:val="24"/>
          <w:szCs w:val="24"/>
          <w:lang w:val="ru-RU"/>
        </w:rPr>
        <w:t>Повратак Римљана у јужне делове Дакије</w:t>
      </w:r>
    </w:p>
    <w:p w:rsidR="000C0ED9" w:rsidRDefault="000C0ED9" w:rsidP="000C0ED9">
      <w:pPr>
        <w:jc w:val="both"/>
        <w:rPr>
          <w:rFonts w:ascii="Times New Roman" w:hAnsi="Times New Roman" w:cs="Times New Roman"/>
          <w:b/>
          <w:color w:val="FF0000"/>
        </w:rPr>
      </w:pPr>
    </w:p>
    <w:p w:rsidR="000C0ED9" w:rsidRDefault="000C0ED9" w:rsidP="000C0ED9">
      <w:pPr>
        <w:jc w:val="both"/>
        <w:rPr>
          <w:rFonts w:ascii="Times New Roman" w:hAnsi="Times New Roman" w:cs="Times New Roman"/>
          <w:b/>
          <w:color w:val="FF0000"/>
        </w:rPr>
      </w:pPr>
    </w:p>
    <w:p w:rsidR="000C0ED9" w:rsidRDefault="000C0ED9" w:rsidP="000C0ED9">
      <w:pPr>
        <w:jc w:val="both"/>
        <w:rPr>
          <w:rFonts w:ascii="Times New Roman" w:hAnsi="Times New Roman" w:cs="Times New Roman"/>
          <w:b/>
          <w:color w:val="FF0000"/>
        </w:rPr>
      </w:pPr>
    </w:p>
    <w:p w:rsidR="000C0ED9" w:rsidRPr="006372E2" w:rsidRDefault="000C0ED9" w:rsidP="000C0ED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D5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УПУТСТВО ЗА ДИДАКТИЧКО-МЕТОДИЧКО ОСТВАРИВАЊЕ ПРОГРАМА</w:t>
      </w:r>
    </w:p>
    <w:p w:rsidR="000C0ED9" w:rsidRPr="005B5D5A" w:rsidRDefault="000C0ED9" w:rsidP="000C0E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p w:rsidR="000C0ED9" w:rsidRPr="00A849CF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 је конц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ипиран тако да су уз дефинисане исходе за крај разреда и кључне појмове,за сваку од шест тематских целина 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C7BFB">
        <w:rPr>
          <w:rFonts w:ascii="Times New Roman" w:hAnsi="Times New Roman" w:cs="Times New Roman"/>
          <w:i/>
          <w:sz w:val="24"/>
          <w:szCs w:val="24"/>
          <w:lang w:val="ru-RU"/>
        </w:rPr>
        <w:t>Основи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C7BFB">
        <w:rPr>
          <w:rFonts w:ascii="Times New Roman" w:hAnsi="Times New Roman" w:cs="Times New Roman"/>
          <w:i/>
          <w:sz w:val="24"/>
          <w:szCs w:val="24"/>
          <w:lang w:val="ru-RU"/>
        </w:rPr>
        <w:t>историјског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C7BFB">
        <w:rPr>
          <w:rFonts w:ascii="Times New Roman" w:hAnsi="Times New Roman" w:cs="Times New Roman"/>
          <w:i/>
          <w:sz w:val="24"/>
          <w:szCs w:val="24"/>
          <w:lang w:val="ru-RU"/>
        </w:rPr>
        <w:t>истраживања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7BFB">
        <w:rPr>
          <w:rFonts w:ascii="Times New Roman" w:hAnsi="Times New Roman" w:cs="Times New Roman"/>
          <w:i/>
          <w:sz w:val="24"/>
          <w:szCs w:val="24"/>
          <w:lang w:val="ru-RU"/>
        </w:rPr>
        <w:t>Држава и политички оквири цивилизација старог века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7BFB">
        <w:rPr>
          <w:rFonts w:ascii="Times New Roman" w:hAnsi="Times New Roman" w:cs="Times New Roman"/>
          <w:i/>
          <w:sz w:val="24"/>
          <w:szCs w:val="24"/>
          <w:lang w:val="ru-RU"/>
        </w:rPr>
        <w:t>Друштвени и привредни односи у старом веку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C7B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Култура и свакодневни живот у старом веку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C7B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Појаве дугог трајања – миграције 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C7BFB">
        <w:rPr>
          <w:rFonts w:ascii="Times New Roman" w:hAnsi="Times New Roman" w:cs="Times New Roman"/>
          <w:i/>
          <w:sz w:val="24"/>
          <w:szCs w:val="24"/>
          <w:lang w:val="ru-RU"/>
        </w:rPr>
        <w:t>Цивилизацијске тековине епохе старог века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дати 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и садржаји.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еме су међусобно повезане, чиме се обезбеђује да се садржаји по потреби понављају, надограђују и надовезују. 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 xml:space="preserve">На овај начин </w:t>
      </w:r>
      <w:r>
        <w:rPr>
          <w:rFonts w:ascii="Times New Roman" w:hAnsi="Times New Roman" w:cs="Times New Roman"/>
          <w:sz w:val="24"/>
          <w:szCs w:val="24"/>
          <w:lang w:val="ru-RU"/>
        </w:rPr>
        <w:t>учени</w:t>
      </w:r>
      <w:r>
        <w:rPr>
          <w:rFonts w:ascii="Times New Roman" w:hAnsi="Times New Roman" w:cs="Times New Roman"/>
          <w:sz w:val="24"/>
          <w:szCs w:val="24"/>
        </w:rPr>
        <w:t>цима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ће бити лакше да 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>схват</w:t>
      </w:r>
      <w:r>
        <w:rPr>
          <w:rFonts w:ascii="Times New Roman" w:hAnsi="Times New Roman" w:cs="Times New Roman"/>
          <w:sz w:val="24"/>
          <w:szCs w:val="24"/>
          <w:lang w:val="ru-RU"/>
        </w:rPr>
        <w:t>е комплексност и међусобну зависност појава и процеса у историји.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C7B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Концепт наставе засноване на исходима подразумева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да ученици</w:t>
      </w:r>
      <w:r w:rsidRPr="00795A3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посредством садржајапредмета</w:t>
      </w:r>
      <w:r w:rsidRPr="00795A3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стекну не само основна знања, већ да их искористе у развоју вештина историјског мишљења и изградњи ставова и вредности</w:t>
      </w:r>
      <w:r w:rsidRPr="003C7B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3C7B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рограм, у том смислу, нуди садржински оквир, а наставник 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има могућност да изабере и неке додатне садржаје уколико сматра да су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примерени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средини у којој ученици живе,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да 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одговарају њиховим интересовањима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>(п</w:t>
      </w:r>
      <w:r w:rsidRPr="009D677B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 се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на пример,</w:t>
      </w:r>
      <w:r w:rsidRPr="009D67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 допунити и садржајима из прошлости завичаја, чиме се код ученика постиже јаснија представа о историјској и кул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турној баштини у њиховом крају –</w:t>
      </w:r>
      <w:r w:rsidRPr="009D67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археолошка налазишта, музејске збирке). Сви садржаји су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дефинисани тако да буду </w:t>
      </w:r>
      <w:r w:rsidRPr="009D67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функцији остваривања исхода предвиђених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програмом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>. Наставник има значајан простор за избор и повезивање садржаја, метода наставе и учења и активности ученика.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0ED9" w:rsidRPr="00CA0BA5" w:rsidRDefault="000C0ED9" w:rsidP="000C0ED9">
      <w:pPr>
        <w:pStyle w:val="ListParagraph"/>
        <w:numPr>
          <w:ilvl w:val="0"/>
          <w:numId w:val="2"/>
        </w:numPr>
        <w:ind w:left="284" w:hanging="142"/>
        <w:jc w:val="both"/>
        <w:rPr>
          <w:lang w:val="ru-RU"/>
        </w:rPr>
      </w:pPr>
      <w:r w:rsidRPr="00CA0BA5">
        <w:rPr>
          <w:rFonts w:ascii="Times New Roman" w:eastAsia="Times New Roman" w:hAnsi="Times New Roman"/>
          <w:sz w:val="24"/>
          <w:szCs w:val="24"/>
          <w:lang w:val="ru-RU"/>
        </w:rPr>
        <w:t>ПЛАНИРАЊЕ НАСТАВЕ И УЧЕЊА</w:t>
      </w:r>
    </w:p>
    <w:p w:rsidR="000C0ED9" w:rsidRPr="00FB14C7" w:rsidRDefault="000C0ED9" w:rsidP="000C0E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1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Већина 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предметних исхода </w:t>
      </w:r>
      <w:r w:rsidRPr="00EB1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постиже се кроз непосредну истраживачку активност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ученика, а уз </w:t>
      </w:r>
      <w:r w:rsidRPr="00EB1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подстицај и подршку наставника. 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B1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јефикасније методе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наставе и учења јесу оне </w:t>
      </w:r>
      <w:r w:rsidRPr="00EB1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које ученика стављају у адекватну активну позицију у процесу 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развијања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знања и</w:t>
      </w:r>
      <w:r>
        <w:rPr>
          <w:rFonts w:ascii="Times New Roman" w:eastAsia="Times New Roman" w:hAnsi="Times New Roman" w:cs="Times New Roman"/>
          <w:sz w:val="24"/>
          <w:szCs w:val="24"/>
        </w:rPr>
        <w:t>вештина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 остваривању циља 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предмета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историја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достизању исхода </w:t>
      </w:r>
      <w:r w:rsidRPr="00EB1387">
        <w:rPr>
          <w:rFonts w:ascii="Times New Roman" w:eastAsia="Times New Roman" w:hAnsi="Times New Roman" w:cs="Times New Roman"/>
          <w:sz w:val="24"/>
          <w:szCs w:val="24"/>
          <w:lang w:val="ru-RU"/>
        </w:rPr>
        <w:t>мора се имати увиду да су садржаји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методе наставе и учења </w:t>
      </w:r>
      <w:r w:rsidRPr="00EB1387">
        <w:rPr>
          <w:rFonts w:ascii="Times New Roman" w:eastAsia="Times New Roman" w:hAnsi="Times New Roman" w:cs="Times New Roman"/>
          <w:sz w:val="24"/>
          <w:szCs w:val="24"/>
          <w:lang w:val="ru-RU"/>
        </w:rPr>
        <w:t>и активности ученика неодвојиви у наставном процесу.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Да би сви ученици достигли предвиђене исходе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 би се остварио циљ наставе историје, 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потребно је да наставник упозна специфичности начина учења својих ученика и да према њима планира и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рилагођава наставне активности. 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Наставник има слободу да сам одреди распоред и динамику активности за сваку тему, уважавајући циљ предмета и дефинисане исходе. Редослед исхода не исказује њихову важност јер су сви од знач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аја за постизање циља предмета. 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Између исхода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постоји повезаност и о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стваривање једног исхода доприноси остваривању других исхода. 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у први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разред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гимназије улазе са знањем о најважниј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им историјским појмовима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стеченим током основног образовања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, са одређеним животним искуствима и уобличеним ставовима и на томе треба пажљиво градити нова знања, вештине, ставове и вредности.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Битно је искористити велике могућности које </w:t>
      </w:r>
      <w:r w:rsidRPr="001C26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историја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наративни предмет 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пружа у подстицању ученичке радозналости, која је у основи сваког сазнања. Посебно место у настави </w:t>
      </w:r>
      <w:r w:rsidRPr="005B5D5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историје 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имају питања, како она која поставља наставник ученицима, тако и она која долазе од ученика, подстакнута оним што су чули у учионици или што су сазнали ван ње користећи различите изворе информација. Добро осмишљена питања наставника имају подстицајну функцију за развој историјског мишљења и критичке свести, не само у фази утврђивања и систематизације градива, већ и у самој обради наставних садржаја. У зависности од циља који наставник жели да оствари, питања могу имати различите функције, као што су: фокусирање пажње на неки садржај или аспект,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одстицање поређења, трагање за 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бјашњењем. 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Настава би требало да помогне ученицима у стварању што јасније представе не само о томе „како је уистину било”, већ и зашто се нешто десило и какве су последице из тога проистекле.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Одговарајућа питања могу да послуже и као подстицај за елементарна историјска истраживања, прилагођена узрасту и могућностима ученика, што доприноси достизању прописаних стандарда постигнућа. 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би схватио догађаје из прошлости, ученик треба да их „оживи у свом уму”, у чему велику помоћ може пружити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употреба одабраних историјских извора, литературе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, кар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ата и других извора 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података (документарни и играни видео и дигитални материјали, музејски експонати, илустрације), обилажење културно-историјских споменика и посете установама културе. Треба искористити и 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тицај наставе историје на негов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ање језичке и говорне културе (вештине беседништва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дебате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као и на развијање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културе сећања и </w:t>
      </w:r>
      <w:r w:rsidRPr="00884140">
        <w:rPr>
          <w:rFonts w:ascii="Times New Roman" w:hAnsi="Times New Roman" w:cs="Times New Roman"/>
          <w:sz w:val="24"/>
          <w:szCs w:val="24"/>
          <w:lang w:val="ru-RU"/>
        </w:rPr>
        <w:t>свести о друштвеној одговорности и људским правима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140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Неопходно је имати у виду и интегративну функцију историје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, која у образовном систему, где су знања подељена по наставним предметима, помаже ученицима да постигну целовито схватање о повезаности и условљености географских, економских и културних услова живота човека. 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вештина. У настави треба, кад год је то могуће, примењивати дидактички концепт мултиперспективности. Одређене теме, по могућности, треба реализовати са одговарајућим садржајима из сродних предмета, а посебну пажњу треба посветити оспособљавању ученика за ефикасно коришћење информационо-комуникационих технологиј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B5D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ED9" w:rsidRPr="00C835DC" w:rsidRDefault="000C0ED9" w:rsidP="000C0E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ED9" w:rsidRPr="00A31E41" w:rsidRDefault="000C0ED9" w:rsidP="000C0ED9">
      <w:pPr>
        <w:pStyle w:val="ListParagraph"/>
        <w:numPr>
          <w:ilvl w:val="0"/>
          <w:numId w:val="2"/>
        </w:numPr>
        <w:ind w:left="284" w:hanging="142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ОСТВАРИВ</w:t>
      </w:r>
      <w:r w:rsidRPr="00CA0BA5">
        <w:rPr>
          <w:rFonts w:ascii="Times New Roman" w:eastAsia="Times New Roman" w:hAnsi="Times New Roman"/>
          <w:sz w:val="24"/>
          <w:szCs w:val="24"/>
          <w:lang w:val="ru-RU"/>
        </w:rPr>
        <w:t>АЊЕ НАСТАВЕ И УЧЕЊА</w:t>
      </w:r>
    </w:p>
    <w:p w:rsidR="000C0ED9" w:rsidRDefault="000C0ED9" w:rsidP="000C0E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b/>
          <w:sz w:val="24"/>
          <w:szCs w:val="24"/>
          <w:lang w:val="ru-RU"/>
        </w:rPr>
        <w:t>Основи историјског истраживања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реализацији</w:t>
      </w:r>
      <w:r w:rsidRPr="00EB13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теме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E5869">
        <w:rPr>
          <w:rFonts w:ascii="Times New Roman" w:hAnsi="Times New Roman" w:cs="Times New Roman"/>
          <w:i/>
          <w:sz w:val="24"/>
          <w:szCs w:val="24"/>
          <w:lang w:val="ru-RU"/>
        </w:rPr>
        <w:t>Основи историјског истраживања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посебну пажњу требало би посветити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оживљавању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прошири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вању већ постојећихученичких 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>знањао историј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ској науци, хронологији и периодизацији, 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пореклу и вредности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историјских извора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као и 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самом истраживачком процесу чијој успешности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доприносе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одговарајуће помоћне историјске нау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ке и сродне научне дисциплине. Од 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>кључ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важности је да наставник 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>одаб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ере оне наставне методе, примере и задатке који ће омогућити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да се уп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ознају са различитим врстама извора историјског сазнања 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пецифичним за одређене периоде (од праисторије до савременог доба – од камених оруђа и оружја, митова и легенди до уметничких дела, новина, фотографија, филмова, интернета...), да их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вреднују, тумаче, крит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ички процењују, интерпретирају, одреде им порекло, 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>да на основу њих аргументовано износе своје закључке, да раз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умеју разлоге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различитог тумачења исте историјске појаве, да 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препознају стереотипе, предра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суде, злоупотребе, манипулације. С обзиром на то да за период праисторије није предвиђена посебна наставна тема, могуће је да кроз реализацију ове теме (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>бавећи се материјалним историјским изворима и њиховом интерпретацијом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), ученици прошире и своја знања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праисторији, особен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остима и етапама овог периода, као и 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праисторијским налазиштима и културама на територији Европе и </w:t>
      </w:r>
      <w:r w:rsidRPr="008D35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Србије.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Активности ученика чији је циљ развијање вештине коришћењаи критике</w:t>
      </w:r>
      <w:r w:rsidRPr="008D35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историјских изво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 дају могућност и да се </w:t>
      </w:r>
      <w:r w:rsidRPr="008D35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упознају са помоћним историјским наукама и науче како да достигнућа различитих научних дисциплина користе у својим истраживањима. 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C0ED9" w:rsidRPr="008F4E79" w:rsidRDefault="000C0ED9" w:rsidP="000C0E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0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Држава и политички оквири цивилизација старог века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оквиру теме </w:t>
      </w:r>
      <w:r w:rsidRPr="004E586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Држава и политички оквири цивилизација старог века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ће да прошире своја 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>знања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простору и најзначајнијим цивилизацијама старог века, основним одликама државног уређења и главним догађајима из политичке историје.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обради наставних садржаја о обележјима државних уређења фокус треба да буде на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сталном упоређивању институција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цивилизацијама 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старог века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њиховом повезивању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савременим добом. Када је реч о политичкој историји, посебну пажњу треба посветити узроцима и последицама главних догађаја и личностима које су их покретале и у њима учествовале.</w:t>
      </w:r>
    </w:p>
    <w:p w:rsidR="000C0ED9" w:rsidRPr="003C7BFB" w:rsidRDefault="000C0ED9" w:rsidP="000C0ED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hAnsi="Times New Roman" w:cs="Times New Roman"/>
          <w:b/>
          <w:sz w:val="24"/>
          <w:szCs w:val="24"/>
          <w:lang w:val="ru-RU"/>
        </w:rPr>
        <w:t>Друштвени и привредни односи у старом веку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Тематска целина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869">
        <w:rPr>
          <w:rFonts w:ascii="Times New Roman" w:hAnsi="Times New Roman" w:cs="Times New Roman"/>
          <w:i/>
          <w:sz w:val="24"/>
          <w:szCs w:val="24"/>
          <w:lang w:val="ru-RU"/>
        </w:rPr>
        <w:t>Друштвени и привредни односи у старом веку</w:t>
      </w:r>
      <w:r w:rsidRPr="003C7B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>ченици</w:t>
      </w:r>
      <w:r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 xml:space="preserve"> треба 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омогући да 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 xml:space="preserve">прошире постојећа и усвоје нова знања о друштвеним и привредним приликама у </w:t>
      </w:r>
      <w:r>
        <w:rPr>
          <w:rFonts w:ascii="Times New Roman" w:hAnsi="Times New Roman" w:cs="Times New Roman"/>
          <w:sz w:val="24"/>
          <w:szCs w:val="24"/>
          <w:lang w:val="ru-RU"/>
        </w:rPr>
        <w:t>најстаријој историјској епохи и пореде их са савременим окружењем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>. Треба</w:t>
      </w:r>
      <w:r>
        <w:rPr>
          <w:rFonts w:ascii="Times New Roman" w:hAnsi="Times New Roman" w:cs="Times New Roman"/>
          <w:sz w:val="24"/>
          <w:szCs w:val="24"/>
          <w:lang w:val="ru-RU"/>
        </w:rPr>
        <w:t>ло би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 xml:space="preserve"> да уоче законитости појава, шта је заједничко а шта различито у друштвима цивилизација старог века (процес од распадања родовск</w:t>
      </w:r>
      <w:r>
        <w:rPr>
          <w:rFonts w:ascii="Times New Roman" w:hAnsi="Times New Roman" w:cs="Times New Roman"/>
          <w:sz w:val="24"/>
          <w:szCs w:val="24"/>
          <w:lang w:val="ru-RU"/>
        </w:rPr>
        <w:t>о-племенских заједница до успостављ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>ања друштвених разлика). На примеру Египта и неке од држава Месопотамије треба показати поделу друштва и друштвену хијерархију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анализираће, на 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r>
        <w:rPr>
          <w:rFonts w:ascii="Times New Roman" w:hAnsi="Times New Roman" w:cs="Times New Roman"/>
          <w:sz w:val="24"/>
          <w:szCs w:val="24"/>
          <w:lang w:val="ru-RU"/>
        </w:rPr>
        <w:t>,структуру друштва према Хамурабијевом законику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>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 xml:space="preserve">На примерима грчког и римског друштва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може се 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>показати 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 економско јачање слојева </w:t>
      </w:r>
      <w:r w:rsidRPr="003C7BFB">
        <w:rPr>
          <w:rFonts w:ascii="Times New Roman" w:hAnsi="Times New Roman" w:cs="Times New Roman"/>
          <w:sz w:val="24"/>
          <w:szCs w:val="24"/>
          <w:lang w:val="ru-RU"/>
        </w:rPr>
        <w:t>без политичких права доводи до борбе и како се она завршава</w:t>
      </w:r>
      <w:r>
        <w:rPr>
          <w:rFonts w:ascii="Times New Roman" w:hAnsi="Times New Roman" w:cs="Times New Roman"/>
          <w:sz w:val="24"/>
          <w:szCs w:val="24"/>
          <w:lang w:val="ru-RU"/>
        </w:rPr>
        <w:t>. Треба и</w:t>
      </w:r>
      <w:r w:rsidRPr="002D354F">
        <w:rPr>
          <w:rFonts w:ascii="Times New Roman" w:hAnsi="Times New Roman" w:cs="Times New Roman"/>
          <w:sz w:val="24"/>
          <w:szCs w:val="24"/>
          <w:lang w:val="ru-RU"/>
        </w:rPr>
        <w:t xml:space="preserve">стаћи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354F">
        <w:rPr>
          <w:rFonts w:ascii="Times New Roman" w:hAnsi="Times New Roman" w:cs="Times New Roman"/>
          <w:sz w:val="24"/>
          <w:szCs w:val="24"/>
          <w:lang w:val="ru-RU"/>
        </w:rPr>
        <w:t>улогу географског и климатског фактора на привредне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прилике. На примерима </w:t>
      </w:r>
      <w:r w:rsidRPr="002D354F">
        <w:rPr>
          <w:rFonts w:ascii="Times New Roman" w:hAnsi="Times New Roman" w:cs="Times New Roman"/>
          <w:sz w:val="24"/>
          <w:szCs w:val="24"/>
          <w:lang w:val="ru-RU"/>
        </w:rPr>
        <w:t>држава Ст</w:t>
      </w:r>
      <w:r>
        <w:rPr>
          <w:rFonts w:ascii="Times New Roman" w:hAnsi="Times New Roman" w:cs="Times New Roman"/>
          <w:sz w:val="24"/>
          <w:szCs w:val="24"/>
          <w:lang w:val="ru-RU"/>
        </w:rPr>
        <w:t>арог истока могу се показати основне етапепривредног развоја: земљорадња</w:t>
      </w:r>
      <w:r w:rsidRPr="002D354F">
        <w:rPr>
          <w:rFonts w:ascii="Times New Roman" w:hAnsi="Times New Roman" w:cs="Times New Roman"/>
          <w:sz w:val="24"/>
          <w:szCs w:val="24"/>
          <w:lang w:val="ru-RU"/>
        </w:rPr>
        <w:t xml:space="preserve">, сточарство, рударство, занатство, трговина. </w:t>
      </w:r>
      <w:r>
        <w:rPr>
          <w:rFonts w:ascii="Times New Roman" w:hAnsi="Times New Roman" w:cs="Times New Roman"/>
          <w:sz w:val="24"/>
          <w:szCs w:val="24"/>
          <w:lang w:val="ru-RU"/>
        </w:rPr>
        <w:t>Поредећи и анализирајући различите привредне системе током дугог периода старог века, ученици треба да уоче основне чиниоце који утичу на привредне токове.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0ED9" w:rsidRDefault="000C0ED9" w:rsidP="000C0ED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20D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Култура и свакодневни живот у старом веку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C7E4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Реализација тематске целине </w:t>
      </w:r>
      <w:r w:rsidRPr="004E586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Култура и свакодневни живот у старом веку</w:t>
      </w:r>
      <w:r w:rsidRPr="006C7E4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поред упознавања са одликама појединих култура и њиховим достигнућима, подразумева и изучавање веровања и начина живота људи у цивилизацијама старог века. Када су одлике религија у питању, циљ не треба да буде приказивање појединих пантеона од Сумера до Рима, већ да се на примерима веровања покаже начин поимања света у тој епохи. Треба омогућити ученицима да уоче међусобне утицаје и прожимања појединих цивилизација и подстицати их да, на пример, пореде друштвени утицај и положај свештенства. Посебно је важно истаћи одлике јудаизма и хришћанства, како би се ученици припремили за потпуније разумевање средњовековне цивилизације засноване на јудео-хришћанским темељима. Ученици, такође, треба да се упознају и са одликама религиозно-филозофских учења Индије </w:t>
      </w:r>
      <w:r w:rsidRPr="006C7E49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и Кине којима и данас припадају стотине милиона људи. Са народима који су стварали цивилизације у старом веку ученици треба да се упознају и кроз њихову књижевност. Пожељно је да се у корелацији са наставом књижевности посебно осветле друштвене и политичке околности настанка неког књижевног дела које се изучава, као и мотиви и књижевне врсте који се јављају у различитим културама. Ученици треба да стекну и прошир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е своја знања о научним достигнући</w:t>
      </w:r>
      <w:r w:rsidRPr="006C7E49">
        <w:rPr>
          <w:rFonts w:ascii="Times New Roman" w:eastAsia="Calibri" w:hAnsi="Times New Roman" w:cs="Times New Roman"/>
          <w:sz w:val="24"/>
          <w:szCs w:val="24"/>
          <w:lang w:val="sr-Cyrl-CS"/>
        </w:rPr>
        <w:t>ма народа старог века која су уграђена у даље токове историјског развоја и која се налазе у основи данашњих наука. На основу већ усвојених знања о политичким, друштвеним и привредним приликама ученици 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реба да анализирају историјске околности настанка писма,</w:t>
      </w:r>
      <w:r w:rsidRPr="006C7E4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правни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х споменика, филозофије, уметничких, књижевних и научних</w:t>
      </w:r>
      <w:r w:rsidRPr="006C7E4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дела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C0ED9" w:rsidRDefault="000C0ED9" w:rsidP="000C0ED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20D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Појаве дугог трајања – миграције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368ED">
        <w:rPr>
          <w:rFonts w:ascii="Times New Roman" w:hAnsi="Times New Roman" w:cs="Times New Roman"/>
          <w:sz w:val="24"/>
          <w:szCs w:val="24"/>
          <w:lang w:val="sr-Cyrl-CS"/>
        </w:rPr>
        <w:t xml:space="preserve">ема </w:t>
      </w:r>
      <w:r w:rsidRPr="004E5869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Појаве дугог трајања – миграције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920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требало би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омогући да ученици, на примеримаразличитих </w:t>
      </w:r>
      <w:r w:rsidRPr="00E368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миграција од праисторије до савременог доба,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разумеју промене и континуитет одређених историјских </w:t>
      </w:r>
      <w:r w:rsidRPr="00E368ED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појава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чије се трајање може пратити кроз векове, па чак и миленијуме.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Ова </w:t>
      </w:r>
      <w:r w:rsidRPr="00097782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наставна тема пружа могућност да се реализује кроз пројектне задатке у којима ће учен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ици, уз 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>јасно постављен циљ, инструкције, са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вете и стално праћење, примењивати специфична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знања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развијене вештине елементарног историјског истраживања. То може бити прилика за развој компетенције сарадње у оквиру групе, коришћења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ИКТ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-а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прикупљање података и представљање резултата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истраживања, као и за анализирање и тумачење појава</w:t>
      </w:r>
      <w:r w:rsidRPr="00891B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садашњости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применом концепта 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ru-RU"/>
        </w:rPr>
        <w:t>критичк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 мишљења. </w:t>
      </w:r>
      <w:r w:rsidRPr="00EA1C49">
        <w:rPr>
          <w:rFonts w:ascii="Times New Roman" w:hAnsi="Times New Roman" w:cs="Times New Roman"/>
          <w:sz w:val="24"/>
          <w:szCs w:val="24"/>
          <w:lang w:val="sr-Cyrl-CS"/>
        </w:rPr>
        <w:t>Посебно је значајно да ученици схвате да постоје историјски процеси дугог трајања и да буду оспособљени да их уоче, по</w:t>
      </w:r>
      <w:r>
        <w:rPr>
          <w:rFonts w:ascii="Times New Roman" w:hAnsi="Times New Roman" w:cs="Times New Roman"/>
          <w:sz w:val="24"/>
          <w:szCs w:val="24"/>
          <w:lang w:val="sr-Cyrl-CS"/>
        </w:rPr>
        <w:t>вежу и посматрају у континуитету</w:t>
      </w:r>
      <w:r w:rsidRPr="00EA1C49">
        <w:rPr>
          <w:rFonts w:ascii="Times New Roman" w:hAnsi="Times New Roman" w:cs="Times New Roman"/>
          <w:sz w:val="24"/>
          <w:szCs w:val="24"/>
          <w:lang w:val="sr-Cyrl-CS"/>
        </w:rPr>
        <w:t xml:space="preserve"> (или дисконтинуитету)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ru-RU"/>
        </w:rPr>
        <w:t>Осим што обезбеђу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продубљивање историјских знања и вештина, ова тема је изузетно погодна и за корелацију са наставом географије, ликовне културе, математике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ru-RU"/>
        </w:rPr>
        <w:t>, вер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ске наставе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ru-RU"/>
        </w:rPr>
        <w:t>, грађанско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 васпитања..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20DA">
        <w:rPr>
          <w:rFonts w:ascii="Times New Roman" w:hAnsi="Times New Roman" w:cs="Times New Roman"/>
          <w:b/>
          <w:sz w:val="24"/>
          <w:szCs w:val="24"/>
          <w:lang w:val="ru-RU"/>
        </w:rPr>
        <w:t>Цивилизацијске тековине епохе старог века</w:t>
      </w:r>
    </w:p>
    <w:p w:rsidR="000C0ED9" w:rsidRDefault="000C0ED9" w:rsidP="000C0ED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Реализација тематске целине </w:t>
      </w:r>
      <w:r w:rsidRPr="004E5869">
        <w:rPr>
          <w:rFonts w:ascii="Times New Roman" w:hAnsi="Times New Roman" w:cs="Times New Roman"/>
          <w:i/>
          <w:sz w:val="24"/>
          <w:szCs w:val="24"/>
          <w:lang w:val="ru-RU"/>
        </w:rPr>
        <w:t>Цивилизацијске тековине епохе старог века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треба да омогући 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sr-Cyrl-CS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везивање прошлости и садашњости и уочавање и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сторијско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 наслеђа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шта су нам оставили народи старог века, шта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све из те епохе 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sr-Cyrl-CS"/>
        </w:rPr>
        <w:t>и данас присутно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 само као спомени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к, на пример на територији Србије, већ и као део цивилизације 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sr-Cyrl-CS"/>
        </w:rPr>
        <w:t>(институције,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закони,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хришћанство,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књижевност, позориште, филозофија, медицина, уметност, архитектура, демократија, беседништво, олимпијске игре, спортови,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абецеда, календар, путеви, водовод, канализација, терме, римски бројеви, 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етон, стадиони...</w:t>
      </w:r>
      <w:r w:rsidRPr="00EA1C49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Поред тога што је погодна за рекапитулацију и понављање претходно обрађених садржаја, ова тема омогућава и успешније испуњавање прописаних стандарда постигнућа ученика у оквиру области Историјске основе савременог друштва.</w:t>
      </w:r>
    </w:p>
    <w:p w:rsidR="000C0ED9" w:rsidRDefault="000C0ED9" w:rsidP="000C0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ED9" w:rsidRPr="00C835DC" w:rsidRDefault="000C0ED9" w:rsidP="000C0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ED9" w:rsidRPr="00A31E41" w:rsidRDefault="000C0ED9" w:rsidP="000C0ED9">
      <w:pPr>
        <w:pStyle w:val="ListParagraph"/>
        <w:numPr>
          <w:ilvl w:val="0"/>
          <w:numId w:val="2"/>
        </w:numPr>
        <w:ind w:left="284" w:hanging="142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ПРАЋЕЊЕ И ВРЕДНОВАЊЕ </w:t>
      </w:r>
      <w:r w:rsidRPr="00DD7047">
        <w:rPr>
          <w:rFonts w:ascii="Times New Roman" w:hAnsi="Times New Roman"/>
          <w:sz w:val="24"/>
          <w:szCs w:val="24"/>
          <w:lang w:val="ru-RU"/>
        </w:rPr>
        <w:t>НАСТАВЕ И УЧЕЊА</w:t>
      </w:r>
    </w:p>
    <w:p w:rsidR="000C0ED9" w:rsidRPr="00DD7047" w:rsidRDefault="000C0ED9" w:rsidP="000C0ED9">
      <w:pPr>
        <w:spacing w:line="240" w:lineRule="auto"/>
        <w:ind w:firstLine="720"/>
        <w:jc w:val="both"/>
        <w:rPr>
          <w:lang w:val="ru-RU"/>
        </w:rPr>
      </w:pPr>
      <w:r w:rsidRPr="00DD70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Праћење напредовања започиње иницијалном проценом нивоа на коме се ученик налази и у односу на шта ће се процењивати његов даљи рад. Свака активност је добра прилика за процену напредовања и давање повратне информације, а ученике треба оспособљавати и охрабривати да процењују сопствени напредак у остваривању исхода </w:t>
      </w:r>
      <w:r w:rsidRPr="00DD704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предмета, као и напредак других ученика. Сваки наставни час и свака активност ученика су, у том смислу, прилика за регистровање напретка ученика и упућивање на даље активности. Наставник треба да подржи саморефлексију (промишљање ученика о томе шта зна, уме, може) и подстакне саморегулацију процеса учења кроз постављање личних циљева напредовања.</w:t>
      </w:r>
    </w:p>
    <w:p w:rsidR="000C0ED9" w:rsidRPr="00DD7047" w:rsidRDefault="000C0ED9" w:rsidP="000C0ED9">
      <w:pPr>
        <w:spacing w:line="240" w:lineRule="auto"/>
        <w:ind w:firstLine="720"/>
        <w:jc w:val="both"/>
        <w:rPr>
          <w:lang w:val="ru-RU"/>
        </w:rPr>
      </w:pPr>
      <w:r w:rsidRPr="00DD7047">
        <w:rPr>
          <w:rFonts w:ascii="Times New Roman" w:eastAsia="Times New Roman" w:hAnsi="Times New Roman" w:cs="Times New Roman"/>
          <w:sz w:val="24"/>
          <w:szCs w:val="24"/>
          <w:lang w:val="ru-RU"/>
        </w:rPr>
        <w:t>У настави оријентисаној на достизање исхода вреднују се процес и продукти учења. Да би вредновање било објективно и у функцији учења, потребно је ускладити нивое циљева учења и начине оцењивања.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D7047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Потребно је, такође, ускладити оцењивање са његовом сврхом.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D7047">
        <w:rPr>
          <w:rFonts w:ascii="Times New Roman" w:eastAsia="Times New Roman" w:hAnsi="Times New Roman" w:cs="Times New Roman"/>
          <w:sz w:val="24"/>
          <w:szCs w:val="24"/>
          <w:lang w:val="ru-RU"/>
        </w:rPr>
        <w:t>У вредновању наученог, поред усменог испитивања, користе се и тестови знања. У формативном оцењивању се користе различити инструменти, а избор зависи од врсте активности која се вреднује. Вредновање активности, нарочито ако је тимски рад у питању, може се обавити са групом тако да се од сваког члана тражи мишљење о сопственом раду и о раду сваког члана понаособ (тзв. вршњачко оцењивање).</w:t>
      </w:r>
    </w:p>
    <w:p w:rsidR="000C0ED9" w:rsidRPr="00DD7047" w:rsidRDefault="000C0ED9" w:rsidP="000C0ED9">
      <w:pPr>
        <w:spacing w:line="240" w:lineRule="auto"/>
        <w:ind w:firstLine="720"/>
        <w:jc w:val="both"/>
        <w:rPr>
          <w:lang w:val="ru-RU"/>
        </w:rPr>
      </w:pPr>
      <w:r w:rsidRPr="00DD7047">
        <w:rPr>
          <w:rFonts w:ascii="Times New Roman" w:eastAsia="Times New Roman" w:hAnsi="Times New Roman" w:cs="Times New Roman"/>
          <w:sz w:val="24"/>
          <w:szCs w:val="24"/>
          <w:lang w:val="ru-RU"/>
        </w:rPr>
        <w:t>Како ниједан од познатих начина вредновања није савршен, потребно је комбиновати различите начине оцењивања. Једино тако наставник може да сагледа слабе и јаке стране сваког свог ученика. Приликом сваког вредновања постигнућа потребно је ученику дати повратну информацију која помаже да разуме грешке и побољша свој резултат и учење. Ако наставник са ученицима договори показатеље на основу којих сви могу да прате напредак у учењу, ученици се уче да размишљају о квалитету свог рада и о томе шта треба да предузму да би свој рад унапредили. Оцењивање тако постаје инструмент за напредовање у учењу. На основу резултата праћења и вредновања, заједно са ученицима треба планирати процес учења и бирати погодне стратегије учења.</w:t>
      </w:r>
    </w:p>
    <w:p w:rsidR="000C0ED9" w:rsidRPr="00DD7047" w:rsidRDefault="000C0ED9" w:rsidP="000C0ED9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DD7047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Потребно је да наставник резултате вредновања постигнућа својих ученика континуирано анализира и користи тако да унапреди део своје наставне праксе.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D70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Рад сваког наставника састоји се од планирања, остваривања и праћења и вредновања. Важно је да наставник континуирано прати и вреднује, осим постигнућа ученика, и процес наставе и учења, као и себе и сопствени рад. </w:t>
      </w:r>
    </w:p>
    <w:p w:rsidR="000C0ED9" w:rsidRDefault="000C0ED9" w:rsidP="000C0E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94DD0" w:rsidRDefault="00B94DD0">
      <w:bookmarkStart w:id="0" w:name="_GoBack"/>
      <w:bookmarkEnd w:id="0"/>
    </w:p>
    <w:sectPr w:rsidR="00B94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352B0"/>
    <w:multiLevelType w:val="hybridMultilevel"/>
    <w:tmpl w:val="C2A6F336"/>
    <w:lvl w:ilvl="0" w:tplc="C5165FA2">
      <w:start w:val="1"/>
      <w:numFmt w:val="upperRoman"/>
      <w:lvlText w:val="%1."/>
      <w:lvlJc w:val="righ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5F20FEB"/>
    <w:multiLevelType w:val="hybridMultilevel"/>
    <w:tmpl w:val="96E42D74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D9"/>
    <w:rsid w:val="000C0ED9"/>
    <w:rsid w:val="00B9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E294-3B6F-4989-AB87-50A5D939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0ED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0C0ED9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  <w:lang w:val="uz-Cyrl-UZ" w:eastAsia="x-non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0C0ED9"/>
    <w:rPr>
      <w:rFonts w:ascii="Calibri" w:eastAsia="Calibri" w:hAnsi="Calibri" w:cs="Times New Roman"/>
      <w:sz w:val="20"/>
      <w:szCs w:val="20"/>
      <w:lang w:val="uz-Cyrl-U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4860</Words>
  <Characters>27705</Characters>
  <Application>Microsoft Office Word</Application>
  <DocSecurity>0</DocSecurity>
  <Lines>230</Lines>
  <Paragraphs>64</Paragraphs>
  <ScaleCrop>false</ScaleCrop>
  <Company/>
  <LinksUpToDate>false</LinksUpToDate>
  <CharactersWithSpaces>32501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Tadic</dc:creator>
  <cp:keywords/>
  <dc:description/>
  <cp:lastModifiedBy>Rada Tadic</cp:lastModifiedBy>
  <cp:revision>1</cp:revision>
  <dcterms:created xsi:type="dcterms:W3CDTF">2018-07-06T10:29:00Z</dcterms:created>
  <dcterms:modified xsi:type="dcterms:W3CDTF">2018-07-06T10:29:00Z</dcterms:modified>
</cp:coreProperties>
</file>